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1DA423" w14:textId="3602DE19" w:rsidR="006861AB" w:rsidRPr="00C518BB" w:rsidRDefault="006861AB" w:rsidP="006861AB">
      <w:pPr>
        <w:tabs>
          <w:tab w:val="right" w:pos="9639"/>
        </w:tabs>
        <w:overflowPunct/>
        <w:autoSpaceDE/>
        <w:autoSpaceDN/>
        <w:adjustRightInd/>
        <w:spacing w:after="0"/>
        <w:textAlignment w:val="auto"/>
        <w:rPr>
          <w:rFonts w:ascii="Arial" w:eastAsiaTheme="minorEastAsia"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450B60">
        <w:rPr>
          <w:rFonts w:ascii="Arial" w:eastAsiaTheme="minorEastAsia" w:hAnsi="Arial"/>
          <w:b/>
          <w:noProof/>
          <w:sz w:val="24"/>
          <w:lang w:eastAsia="en-US"/>
        </w:rPr>
        <w:t>3GPP TSG-</w:t>
      </w:r>
      <w:r w:rsidRPr="00450B60">
        <w:rPr>
          <w:rFonts w:ascii="Arial" w:eastAsiaTheme="minorEastAsia" w:hAnsi="Arial"/>
          <w:b/>
          <w:noProof/>
          <w:sz w:val="24"/>
          <w:lang w:eastAsia="en-US"/>
        </w:rPr>
        <w:fldChar w:fldCharType="begin"/>
      </w:r>
      <w:r w:rsidRPr="00450B60">
        <w:rPr>
          <w:rFonts w:ascii="Arial" w:eastAsiaTheme="minorEastAsia" w:hAnsi="Arial"/>
          <w:b/>
          <w:noProof/>
          <w:sz w:val="24"/>
          <w:lang w:eastAsia="en-US"/>
        </w:rPr>
        <w:instrText xml:space="preserve"> DOCPROPERTY  TSG/WGRef  \* MERGEFORMAT </w:instrText>
      </w:r>
      <w:r w:rsidRPr="00450B60">
        <w:rPr>
          <w:rFonts w:ascii="Arial" w:eastAsiaTheme="minorEastAsia" w:hAnsi="Arial"/>
          <w:b/>
          <w:noProof/>
          <w:sz w:val="24"/>
          <w:lang w:eastAsia="en-US"/>
        </w:rPr>
        <w:fldChar w:fldCharType="separate"/>
      </w:r>
      <w:r w:rsidRPr="00450B60">
        <w:rPr>
          <w:rFonts w:ascii="Arial" w:eastAsiaTheme="minorEastAsia" w:hAnsi="Arial"/>
          <w:b/>
          <w:noProof/>
          <w:sz w:val="24"/>
          <w:lang w:eastAsia="en-US"/>
        </w:rPr>
        <w:t>RAN WG2</w:t>
      </w:r>
      <w:r w:rsidRPr="00450B60">
        <w:rPr>
          <w:rFonts w:ascii="Arial" w:eastAsiaTheme="minorEastAsia" w:hAnsi="Arial"/>
          <w:b/>
          <w:noProof/>
          <w:sz w:val="24"/>
          <w:lang w:eastAsia="en-US"/>
        </w:rPr>
        <w:fldChar w:fldCharType="end"/>
      </w:r>
      <w:r w:rsidRPr="00450B60">
        <w:rPr>
          <w:rFonts w:ascii="Arial" w:eastAsiaTheme="minorEastAsia" w:hAnsi="Arial"/>
          <w:b/>
          <w:noProof/>
          <w:sz w:val="24"/>
          <w:lang w:eastAsia="en-US"/>
        </w:rPr>
        <w:t xml:space="preserve"> Meeting #</w:t>
      </w:r>
      <w:r w:rsidRPr="00450B60">
        <w:rPr>
          <w:rFonts w:ascii="Arial" w:eastAsiaTheme="minorEastAsia" w:hAnsi="Arial"/>
          <w:b/>
          <w:noProof/>
          <w:sz w:val="24"/>
          <w:lang w:eastAsia="en-US"/>
        </w:rPr>
        <w:fldChar w:fldCharType="begin"/>
      </w:r>
      <w:r w:rsidRPr="00450B60">
        <w:rPr>
          <w:rFonts w:ascii="Arial" w:eastAsiaTheme="minorEastAsia" w:hAnsi="Arial"/>
          <w:b/>
          <w:noProof/>
          <w:sz w:val="24"/>
          <w:lang w:eastAsia="en-US"/>
        </w:rPr>
        <w:instrText xml:space="preserve"> DOCPROPERTY  MtgSeq  \* MERGEFORMAT </w:instrText>
      </w:r>
      <w:r w:rsidRPr="00450B60">
        <w:rPr>
          <w:rFonts w:ascii="Arial" w:eastAsiaTheme="minorEastAsia" w:hAnsi="Arial"/>
          <w:b/>
          <w:noProof/>
          <w:sz w:val="24"/>
          <w:lang w:eastAsia="en-US"/>
        </w:rPr>
        <w:fldChar w:fldCharType="separate"/>
      </w:r>
      <w:r w:rsidRPr="00450B60">
        <w:rPr>
          <w:rFonts w:ascii="Arial" w:eastAsiaTheme="minorEastAsia" w:hAnsi="Arial"/>
          <w:b/>
          <w:noProof/>
          <w:sz w:val="24"/>
          <w:lang w:eastAsia="en-US"/>
        </w:rPr>
        <w:t>113bis-e</w:t>
      </w:r>
      <w:r w:rsidRPr="00450B60">
        <w:rPr>
          <w:rFonts w:ascii="Arial" w:eastAsiaTheme="minorEastAsia" w:hAnsi="Arial"/>
          <w:b/>
          <w:noProof/>
          <w:sz w:val="24"/>
          <w:lang w:eastAsia="en-US"/>
        </w:rPr>
        <w:fldChar w:fldCharType="end"/>
      </w:r>
      <w:r w:rsidRPr="00450B60">
        <w:rPr>
          <w:rFonts w:ascii="Arial" w:eastAsiaTheme="minorEastAsia" w:hAnsi="Arial"/>
          <w:b/>
          <w:noProof/>
          <w:sz w:val="24"/>
          <w:lang w:eastAsia="en-US"/>
        </w:rPr>
        <w:fldChar w:fldCharType="begin"/>
      </w:r>
      <w:r w:rsidRPr="00450B60">
        <w:rPr>
          <w:rFonts w:ascii="Arial" w:eastAsiaTheme="minorEastAsia" w:hAnsi="Arial"/>
          <w:b/>
          <w:noProof/>
          <w:sz w:val="24"/>
          <w:lang w:eastAsia="en-US"/>
        </w:rPr>
        <w:instrText xml:space="preserve"> DOCPROPERTY  MtgTitle  \* MERGEFORMAT </w:instrText>
      </w:r>
      <w:r w:rsidRPr="00450B60">
        <w:rPr>
          <w:rFonts w:ascii="Arial" w:eastAsiaTheme="minorEastAsia" w:hAnsi="Arial"/>
          <w:b/>
          <w:noProof/>
          <w:sz w:val="24"/>
          <w:lang w:eastAsia="en-US"/>
        </w:rPr>
        <w:fldChar w:fldCharType="separate"/>
      </w:r>
      <w:r w:rsidRPr="00450B60">
        <w:rPr>
          <w:rFonts w:ascii="Arial" w:eastAsiaTheme="minorEastAsia" w:hAnsi="Arial"/>
          <w:b/>
          <w:noProof/>
          <w:sz w:val="24"/>
          <w:lang w:eastAsia="en-US"/>
        </w:rPr>
        <w:t xml:space="preserve"> </w:t>
      </w:r>
      <w:r w:rsidRPr="00450B60">
        <w:rPr>
          <w:rFonts w:ascii="Arial" w:eastAsiaTheme="minorEastAsia" w:hAnsi="Arial"/>
          <w:b/>
          <w:noProof/>
          <w:sz w:val="24"/>
          <w:lang w:eastAsia="en-US"/>
        </w:rPr>
        <w:fldChar w:fldCharType="end"/>
      </w:r>
      <w:r w:rsidRPr="00450B60">
        <w:rPr>
          <w:rFonts w:ascii="Arial" w:eastAsiaTheme="minorEastAsia" w:hAnsi="Arial"/>
          <w:b/>
          <w:i/>
          <w:noProof/>
          <w:sz w:val="28"/>
          <w:lang w:eastAsia="en-US"/>
        </w:rPr>
        <w:tab/>
      </w:r>
      <w:r w:rsidRPr="00450B60">
        <w:rPr>
          <w:rFonts w:ascii="Arial" w:eastAsiaTheme="minorEastAsia" w:hAnsi="Arial"/>
          <w:b/>
          <w:i/>
          <w:noProof/>
          <w:sz w:val="28"/>
          <w:lang w:eastAsia="en-US"/>
        </w:rPr>
        <w:fldChar w:fldCharType="begin"/>
      </w:r>
      <w:r w:rsidRPr="00450B60">
        <w:rPr>
          <w:rFonts w:ascii="Arial" w:eastAsiaTheme="minorEastAsia" w:hAnsi="Arial"/>
          <w:b/>
          <w:i/>
          <w:noProof/>
          <w:sz w:val="28"/>
          <w:lang w:eastAsia="en-US"/>
        </w:rPr>
        <w:instrText xml:space="preserve"> DOCPROPERTY  Tdoc#  \* MERGEFORMAT </w:instrText>
      </w:r>
      <w:r w:rsidRPr="00450B60">
        <w:rPr>
          <w:rFonts w:ascii="Arial" w:eastAsiaTheme="minorEastAsia" w:hAnsi="Arial"/>
          <w:b/>
          <w:i/>
          <w:noProof/>
          <w:sz w:val="28"/>
          <w:lang w:eastAsia="en-US"/>
        </w:rPr>
        <w:fldChar w:fldCharType="separate"/>
      </w:r>
      <w:r w:rsidRPr="00450B60">
        <w:rPr>
          <w:rFonts w:ascii="Arial" w:eastAsiaTheme="minorEastAsia" w:hAnsi="Arial"/>
          <w:b/>
          <w:i/>
          <w:noProof/>
          <w:sz w:val="28"/>
          <w:lang w:eastAsia="en-US"/>
        </w:rPr>
        <w:t>R2-21</w:t>
      </w:r>
      <w:r w:rsidR="00450B60" w:rsidRPr="00450B60">
        <w:rPr>
          <w:rFonts w:ascii="Arial" w:eastAsiaTheme="minorEastAsia" w:hAnsi="Arial"/>
          <w:b/>
          <w:i/>
          <w:noProof/>
          <w:sz w:val="28"/>
          <w:lang w:eastAsia="en-US"/>
        </w:rPr>
        <w:t>04537</w:t>
      </w:r>
      <w:r w:rsidRPr="00450B60">
        <w:rPr>
          <w:rFonts w:ascii="Arial" w:eastAsiaTheme="minorEastAsia" w:hAnsi="Arial"/>
          <w:b/>
          <w:i/>
          <w:noProof/>
          <w:sz w:val="28"/>
          <w:lang w:eastAsia="en-US"/>
        </w:rPr>
        <w:fldChar w:fldCharType="end"/>
      </w:r>
    </w:p>
    <w:p w14:paraId="292E9720" w14:textId="77777777" w:rsidR="006861AB" w:rsidRPr="00C518BB" w:rsidRDefault="006861AB" w:rsidP="006861AB">
      <w:pPr>
        <w:overflowPunct/>
        <w:autoSpaceDE/>
        <w:autoSpaceDN/>
        <w:adjustRightInd/>
        <w:spacing w:after="120"/>
        <w:textAlignment w:val="auto"/>
        <w:outlineLvl w:val="0"/>
        <w:rPr>
          <w:rFonts w:ascii="Arial" w:eastAsiaTheme="minorEastAsia" w:hAnsi="Arial"/>
          <w:b/>
          <w:noProof/>
          <w:sz w:val="24"/>
          <w:lang w:eastAsia="en-US"/>
        </w:rPr>
      </w:pP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Location  \* MERGEFORMAT </w:instrText>
      </w:r>
      <w:r w:rsidRPr="00C518BB">
        <w:rPr>
          <w:rFonts w:ascii="Arial" w:eastAsiaTheme="minorEastAsia" w:hAnsi="Arial"/>
          <w:b/>
          <w:noProof/>
          <w:sz w:val="24"/>
          <w:lang w:eastAsia="en-US"/>
        </w:rPr>
        <w:fldChar w:fldCharType="separate"/>
      </w:r>
      <w:r w:rsidRPr="00C518BB">
        <w:rPr>
          <w:rFonts w:ascii="Arial" w:eastAsiaTheme="minorEastAsia" w:hAnsi="Arial"/>
          <w:b/>
          <w:noProof/>
          <w:sz w:val="24"/>
          <w:lang w:eastAsia="en-US"/>
        </w:rPr>
        <w:t>Online</w:t>
      </w:r>
      <w:r w:rsidRPr="00C518BB">
        <w:rPr>
          <w:rFonts w:ascii="Arial" w:eastAsiaTheme="minorEastAsia" w:hAnsi="Arial"/>
          <w:b/>
          <w:noProof/>
          <w:sz w:val="24"/>
          <w:lang w:eastAsia="en-US"/>
        </w:rPr>
        <w:fldChar w:fldCharType="end"/>
      </w:r>
      <w:r w:rsidRPr="00C518BB">
        <w:rPr>
          <w:rFonts w:ascii="Arial" w:eastAsiaTheme="minorEastAsia" w:hAnsi="Arial"/>
          <w:b/>
          <w:noProof/>
          <w:sz w:val="24"/>
          <w:lang w:eastAsia="en-US"/>
        </w:rPr>
        <w:t xml:space="preserve">, </w:t>
      </w: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StartDate  \* MERGEFORMAT </w:instrText>
      </w:r>
      <w:r w:rsidRPr="00C518BB">
        <w:rPr>
          <w:rFonts w:ascii="Arial" w:eastAsiaTheme="minorEastAsia" w:hAnsi="Arial"/>
          <w:b/>
          <w:noProof/>
          <w:sz w:val="24"/>
          <w:lang w:eastAsia="en-US"/>
        </w:rPr>
        <w:fldChar w:fldCharType="separate"/>
      </w:r>
      <w:r>
        <w:rPr>
          <w:rFonts w:ascii="Arial" w:eastAsiaTheme="minorEastAsia" w:hAnsi="Arial"/>
          <w:b/>
          <w:noProof/>
          <w:sz w:val="24"/>
          <w:lang w:eastAsia="en-US"/>
        </w:rPr>
        <w:t>April 12</w:t>
      </w:r>
      <w:r w:rsidRPr="00C518BB">
        <w:rPr>
          <w:rFonts w:ascii="Arial" w:eastAsiaTheme="minorEastAsia" w:hAnsi="Arial"/>
          <w:b/>
          <w:noProof/>
          <w:sz w:val="24"/>
          <w:lang w:eastAsia="en-US"/>
        </w:rPr>
        <w:fldChar w:fldCharType="end"/>
      </w:r>
      <w:r w:rsidRPr="00C518BB">
        <w:rPr>
          <w:rFonts w:ascii="Arial" w:eastAsiaTheme="minorEastAsia" w:hAnsi="Arial"/>
          <w:b/>
          <w:noProof/>
          <w:sz w:val="24"/>
          <w:lang w:eastAsia="en-US"/>
        </w:rPr>
        <w:t xml:space="preserve"> </w:t>
      </w:r>
      <w:r w:rsidRPr="00C518BB">
        <w:rPr>
          <w:rFonts w:ascii="Arial" w:eastAsiaTheme="minorEastAsia" w:hAnsi="Arial"/>
          <w:b/>
          <w:noProof/>
          <w:sz w:val="24"/>
          <w:lang w:val="en-US" w:eastAsia="en-US"/>
        </w:rPr>
        <w:t>–</w:t>
      </w:r>
      <w:r w:rsidRPr="00C518BB">
        <w:rPr>
          <w:rFonts w:ascii="Arial" w:eastAsiaTheme="minorEastAsia" w:hAnsi="Arial"/>
          <w:b/>
          <w:noProof/>
          <w:sz w:val="24"/>
          <w:lang w:eastAsia="en-US"/>
        </w:rPr>
        <w:t xml:space="preserve"> </w:t>
      </w: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EndDate  \* MERGEFORMAT </w:instrText>
      </w:r>
      <w:r w:rsidRPr="00C518BB">
        <w:rPr>
          <w:rFonts w:ascii="Arial" w:eastAsiaTheme="minorEastAsia" w:hAnsi="Arial"/>
          <w:b/>
          <w:noProof/>
          <w:sz w:val="24"/>
          <w:lang w:eastAsia="en-US"/>
        </w:rPr>
        <w:fldChar w:fldCharType="separate"/>
      </w:r>
      <w:r>
        <w:rPr>
          <w:rFonts w:ascii="Arial" w:eastAsiaTheme="minorEastAsia" w:hAnsi="Arial"/>
          <w:b/>
          <w:noProof/>
          <w:sz w:val="24"/>
          <w:lang w:eastAsia="en-US"/>
        </w:rPr>
        <w:t>April 20,</w:t>
      </w:r>
      <w:r w:rsidRPr="00C518BB">
        <w:rPr>
          <w:rFonts w:ascii="Arial" w:eastAsiaTheme="minorEastAsia" w:hAnsi="Arial"/>
          <w:b/>
          <w:noProof/>
          <w:sz w:val="24"/>
          <w:lang w:eastAsia="en-US"/>
        </w:rPr>
        <w:t xml:space="preserve"> 202</w:t>
      </w:r>
      <w:r>
        <w:rPr>
          <w:rFonts w:ascii="Arial" w:eastAsiaTheme="minorEastAsia" w:hAnsi="Arial"/>
          <w:b/>
          <w:noProof/>
          <w:sz w:val="24"/>
          <w:lang w:eastAsia="en-US"/>
        </w:rPr>
        <w:t>1</w:t>
      </w:r>
      <w:r w:rsidRPr="00C518BB">
        <w:rPr>
          <w:rFonts w:ascii="Arial" w:eastAsiaTheme="minorEastAsia"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61AB" w:rsidRPr="00C518BB" w14:paraId="722691A2" w14:textId="77777777" w:rsidTr="00BC35AA">
        <w:tc>
          <w:tcPr>
            <w:tcW w:w="9641" w:type="dxa"/>
            <w:gridSpan w:val="9"/>
            <w:tcBorders>
              <w:top w:val="single" w:sz="4" w:space="0" w:color="auto"/>
              <w:left w:val="single" w:sz="4" w:space="0" w:color="auto"/>
              <w:right w:val="single" w:sz="4" w:space="0" w:color="auto"/>
            </w:tcBorders>
          </w:tcPr>
          <w:p w14:paraId="7B687A3E" w14:textId="77777777" w:rsidR="006861AB" w:rsidRPr="00C518BB" w:rsidRDefault="006861AB" w:rsidP="00BC35AA">
            <w:pPr>
              <w:overflowPunct/>
              <w:autoSpaceDE/>
              <w:autoSpaceDN/>
              <w:adjustRightInd/>
              <w:spacing w:after="0"/>
              <w:jc w:val="right"/>
              <w:textAlignment w:val="auto"/>
              <w:rPr>
                <w:rFonts w:ascii="Arial" w:eastAsiaTheme="minorEastAsia" w:hAnsi="Arial"/>
                <w:i/>
                <w:noProof/>
                <w:lang w:eastAsia="en-US"/>
              </w:rPr>
            </w:pPr>
            <w:r w:rsidRPr="00C518BB">
              <w:rPr>
                <w:rFonts w:ascii="Arial" w:eastAsiaTheme="minorEastAsia" w:hAnsi="Arial"/>
                <w:i/>
                <w:noProof/>
                <w:sz w:val="14"/>
                <w:lang w:eastAsia="en-US"/>
              </w:rPr>
              <w:t>CR-Form-v12.0</w:t>
            </w:r>
          </w:p>
        </w:tc>
      </w:tr>
      <w:tr w:rsidR="006861AB" w:rsidRPr="00C518BB" w14:paraId="47EE950A" w14:textId="77777777" w:rsidTr="00BC35AA">
        <w:tc>
          <w:tcPr>
            <w:tcW w:w="9641" w:type="dxa"/>
            <w:gridSpan w:val="9"/>
            <w:tcBorders>
              <w:left w:val="single" w:sz="4" w:space="0" w:color="auto"/>
              <w:right w:val="single" w:sz="4" w:space="0" w:color="auto"/>
            </w:tcBorders>
          </w:tcPr>
          <w:p w14:paraId="4CADF075" w14:textId="77777777" w:rsidR="006861AB" w:rsidRPr="00C518BB" w:rsidRDefault="006861AB" w:rsidP="00BC35AA">
            <w:pPr>
              <w:overflowPunct/>
              <w:autoSpaceDE/>
              <w:autoSpaceDN/>
              <w:adjustRightInd/>
              <w:spacing w:after="0"/>
              <w:jc w:val="center"/>
              <w:textAlignment w:val="auto"/>
              <w:rPr>
                <w:rFonts w:ascii="Arial" w:eastAsiaTheme="minorEastAsia" w:hAnsi="Arial"/>
                <w:noProof/>
                <w:lang w:eastAsia="en-US"/>
              </w:rPr>
            </w:pPr>
            <w:r w:rsidRPr="00C518BB">
              <w:rPr>
                <w:rFonts w:ascii="Arial" w:eastAsiaTheme="minorEastAsia" w:hAnsi="Arial"/>
                <w:b/>
                <w:noProof/>
                <w:sz w:val="32"/>
                <w:lang w:eastAsia="en-US"/>
              </w:rPr>
              <w:t>CHANGE REQUEST</w:t>
            </w:r>
          </w:p>
        </w:tc>
      </w:tr>
      <w:tr w:rsidR="006861AB" w:rsidRPr="00C518BB" w14:paraId="5BBF5008" w14:textId="77777777" w:rsidTr="00BC35AA">
        <w:tc>
          <w:tcPr>
            <w:tcW w:w="9641" w:type="dxa"/>
            <w:gridSpan w:val="9"/>
            <w:tcBorders>
              <w:left w:val="single" w:sz="4" w:space="0" w:color="auto"/>
              <w:right w:val="single" w:sz="4" w:space="0" w:color="auto"/>
            </w:tcBorders>
          </w:tcPr>
          <w:p w14:paraId="26D886FD" w14:textId="77777777" w:rsidR="006861AB" w:rsidRPr="00C518BB" w:rsidRDefault="006861AB" w:rsidP="00BC35AA">
            <w:pPr>
              <w:overflowPunct/>
              <w:autoSpaceDE/>
              <w:autoSpaceDN/>
              <w:adjustRightInd/>
              <w:spacing w:after="0"/>
              <w:textAlignment w:val="auto"/>
              <w:rPr>
                <w:rFonts w:ascii="Arial" w:eastAsiaTheme="minorEastAsia" w:hAnsi="Arial"/>
                <w:noProof/>
                <w:sz w:val="8"/>
                <w:szCs w:val="8"/>
                <w:lang w:eastAsia="en-US"/>
              </w:rPr>
            </w:pPr>
          </w:p>
        </w:tc>
      </w:tr>
      <w:tr w:rsidR="006861AB" w:rsidRPr="00C518BB" w14:paraId="1C4AECDF" w14:textId="77777777" w:rsidTr="00BC35AA">
        <w:tc>
          <w:tcPr>
            <w:tcW w:w="142" w:type="dxa"/>
            <w:tcBorders>
              <w:left w:val="single" w:sz="4" w:space="0" w:color="auto"/>
            </w:tcBorders>
          </w:tcPr>
          <w:p w14:paraId="556E1E9E" w14:textId="77777777" w:rsidR="006861AB" w:rsidRPr="00C518BB" w:rsidRDefault="006861AB" w:rsidP="00BC35AA">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7C9979D2" w14:textId="77777777" w:rsidR="006861AB" w:rsidRPr="00C518BB" w:rsidRDefault="006861AB" w:rsidP="00BC35AA">
            <w:pPr>
              <w:overflowPunct/>
              <w:autoSpaceDE/>
              <w:autoSpaceDN/>
              <w:adjustRightInd/>
              <w:spacing w:after="0"/>
              <w:jc w:val="right"/>
              <w:textAlignment w:val="auto"/>
              <w:rPr>
                <w:rFonts w:ascii="Arial" w:eastAsiaTheme="minorEastAsia" w:hAnsi="Arial"/>
                <w:b/>
                <w:noProof/>
                <w:sz w:val="28"/>
                <w:lang w:eastAsia="en-US"/>
              </w:rPr>
            </w:pPr>
            <w:r w:rsidRPr="00C518BB">
              <w:rPr>
                <w:rFonts w:ascii="Arial" w:eastAsiaTheme="minorEastAsia" w:hAnsi="Arial"/>
                <w:b/>
                <w:noProof/>
                <w:sz w:val="28"/>
                <w:lang w:eastAsia="en-US"/>
              </w:rPr>
              <w:fldChar w:fldCharType="begin"/>
            </w:r>
            <w:r w:rsidRPr="00C518BB">
              <w:rPr>
                <w:rFonts w:ascii="Arial" w:eastAsiaTheme="minorEastAsia" w:hAnsi="Arial"/>
                <w:b/>
                <w:noProof/>
                <w:sz w:val="28"/>
                <w:lang w:eastAsia="en-US"/>
              </w:rPr>
              <w:instrText xml:space="preserve"> DOCPROPERTY  Spec#  \* MERGEFORMAT </w:instrText>
            </w:r>
            <w:r w:rsidRPr="00C518BB">
              <w:rPr>
                <w:rFonts w:ascii="Arial" w:eastAsiaTheme="minorEastAsia" w:hAnsi="Arial"/>
                <w:b/>
                <w:noProof/>
                <w:sz w:val="28"/>
                <w:lang w:eastAsia="en-US"/>
              </w:rPr>
              <w:fldChar w:fldCharType="separate"/>
            </w:r>
            <w:r w:rsidRPr="00C518BB">
              <w:rPr>
                <w:rFonts w:ascii="Arial" w:eastAsiaTheme="minorEastAsia" w:hAnsi="Arial"/>
                <w:b/>
                <w:noProof/>
                <w:sz w:val="28"/>
                <w:lang w:eastAsia="en-US"/>
              </w:rPr>
              <w:t>38.3</w:t>
            </w:r>
            <w:r>
              <w:rPr>
                <w:rFonts w:ascii="Arial" w:eastAsiaTheme="minorEastAsia" w:hAnsi="Arial"/>
                <w:b/>
                <w:noProof/>
                <w:sz w:val="28"/>
                <w:lang w:eastAsia="en-US"/>
              </w:rPr>
              <w:t>31</w:t>
            </w:r>
            <w:r w:rsidRPr="00C518BB">
              <w:rPr>
                <w:rFonts w:ascii="Arial" w:eastAsiaTheme="minorEastAsia" w:hAnsi="Arial"/>
                <w:b/>
                <w:noProof/>
                <w:sz w:val="28"/>
                <w:lang w:eastAsia="en-US"/>
              </w:rPr>
              <w:fldChar w:fldCharType="end"/>
            </w:r>
          </w:p>
        </w:tc>
        <w:tc>
          <w:tcPr>
            <w:tcW w:w="709" w:type="dxa"/>
          </w:tcPr>
          <w:p w14:paraId="26E3791B" w14:textId="77777777" w:rsidR="006861AB" w:rsidRPr="00C518BB" w:rsidRDefault="006861AB" w:rsidP="00BC35AA">
            <w:pPr>
              <w:overflowPunct/>
              <w:autoSpaceDE/>
              <w:autoSpaceDN/>
              <w:adjustRightInd/>
              <w:spacing w:after="0"/>
              <w:jc w:val="center"/>
              <w:textAlignment w:val="auto"/>
              <w:rPr>
                <w:rFonts w:ascii="Arial" w:eastAsiaTheme="minorEastAsia" w:hAnsi="Arial"/>
                <w:noProof/>
                <w:lang w:eastAsia="en-US"/>
              </w:rPr>
            </w:pPr>
            <w:r w:rsidRPr="00C518BB">
              <w:rPr>
                <w:rFonts w:ascii="Arial" w:eastAsiaTheme="minorEastAsia" w:hAnsi="Arial"/>
                <w:b/>
                <w:noProof/>
                <w:sz w:val="28"/>
                <w:lang w:eastAsia="en-US"/>
              </w:rPr>
              <w:t>CR</w:t>
            </w:r>
          </w:p>
        </w:tc>
        <w:tc>
          <w:tcPr>
            <w:tcW w:w="1276" w:type="dxa"/>
            <w:shd w:val="pct30" w:color="FFFF00" w:fill="auto"/>
          </w:tcPr>
          <w:p w14:paraId="7FA9D88C" w14:textId="7B72322A" w:rsidR="006861AB" w:rsidRPr="00C518BB" w:rsidRDefault="00450B60" w:rsidP="00BC35AA">
            <w:pPr>
              <w:overflowPunct/>
              <w:autoSpaceDE/>
              <w:autoSpaceDN/>
              <w:adjustRightInd/>
              <w:spacing w:after="0"/>
              <w:textAlignment w:val="auto"/>
              <w:rPr>
                <w:rFonts w:ascii="Arial" w:eastAsiaTheme="minorEastAsia" w:hAnsi="Arial"/>
                <w:noProof/>
                <w:lang w:eastAsia="en-US"/>
              </w:rPr>
            </w:pPr>
            <w:r>
              <w:rPr>
                <w:rFonts w:ascii="Arial" w:eastAsiaTheme="minorEastAsia" w:hAnsi="Arial"/>
                <w:b/>
                <w:noProof/>
                <w:sz w:val="28"/>
                <w:lang w:eastAsia="en-US"/>
              </w:rPr>
              <w:t>2570</w:t>
            </w:r>
          </w:p>
        </w:tc>
        <w:tc>
          <w:tcPr>
            <w:tcW w:w="709" w:type="dxa"/>
          </w:tcPr>
          <w:p w14:paraId="31E56799" w14:textId="77777777" w:rsidR="006861AB" w:rsidRPr="00C518BB" w:rsidRDefault="006861AB" w:rsidP="00BC35AA">
            <w:pPr>
              <w:tabs>
                <w:tab w:val="right" w:pos="625"/>
              </w:tabs>
              <w:overflowPunct/>
              <w:autoSpaceDE/>
              <w:autoSpaceDN/>
              <w:adjustRightInd/>
              <w:spacing w:after="0"/>
              <w:jc w:val="center"/>
              <w:textAlignment w:val="auto"/>
              <w:rPr>
                <w:rFonts w:ascii="Arial" w:eastAsiaTheme="minorEastAsia" w:hAnsi="Arial"/>
                <w:noProof/>
                <w:lang w:eastAsia="en-US"/>
              </w:rPr>
            </w:pPr>
            <w:r w:rsidRPr="00C518BB">
              <w:rPr>
                <w:rFonts w:ascii="Arial" w:eastAsiaTheme="minorEastAsia" w:hAnsi="Arial"/>
                <w:b/>
                <w:bCs/>
                <w:noProof/>
                <w:sz w:val="28"/>
                <w:lang w:eastAsia="en-US"/>
              </w:rPr>
              <w:t>rev</w:t>
            </w:r>
          </w:p>
        </w:tc>
        <w:tc>
          <w:tcPr>
            <w:tcW w:w="992" w:type="dxa"/>
            <w:shd w:val="pct30" w:color="FFFF00" w:fill="auto"/>
          </w:tcPr>
          <w:p w14:paraId="48C4326C" w14:textId="77777777" w:rsidR="006861AB" w:rsidRPr="00C518BB" w:rsidRDefault="006861AB" w:rsidP="00BC35AA">
            <w:pPr>
              <w:overflowPunct/>
              <w:autoSpaceDE/>
              <w:autoSpaceDN/>
              <w:adjustRightInd/>
              <w:spacing w:after="0"/>
              <w:jc w:val="center"/>
              <w:textAlignment w:val="auto"/>
              <w:rPr>
                <w:rFonts w:ascii="Arial" w:eastAsiaTheme="minorEastAsia" w:hAnsi="Arial"/>
                <w:b/>
                <w:noProof/>
                <w:lang w:eastAsia="en-US"/>
              </w:rPr>
            </w:pPr>
            <w:r w:rsidRPr="00C518BB">
              <w:rPr>
                <w:rFonts w:ascii="Arial" w:eastAsiaTheme="minorEastAsia" w:hAnsi="Arial"/>
                <w:b/>
                <w:noProof/>
                <w:sz w:val="28"/>
                <w:lang w:eastAsia="en-US"/>
              </w:rPr>
              <w:fldChar w:fldCharType="begin"/>
            </w:r>
            <w:r w:rsidRPr="00C518BB">
              <w:rPr>
                <w:rFonts w:ascii="Arial" w:eastAsiaTheme="minorEastAsia" w:hAnsi="Arial"/>
                <w:b/>
                <w:noProof/>
                <w:sz w:val="28"/>
                <w:lang w:eastAsia="en-US"/>
              </w:rPr>
              <w:instrText xml:space="preserve"> DOCPROPERTY  Revision  \* MERGEFORMAT </w:instrText>
            </w:r>
            <w:r w:rsidRPr="00C518BB">
              <w:rPr>
                <w:rFonts w:ascii="Arial" w:eastAsiaTheme="minorEastAsia" w:hAnsi="Arial"/>
                <w:b/>
                <w:noProof/>
                <w:sz w:val="28"/>
                <w:lang w:eastAsia="en-US"/>
              </w:rPr>
              <w:fldChar w:fldCharType="separate"/>
            </w:r>
            <w:r w:rsidRPr="00C518BB">
              <w:rPr>
                <w:rFonts w:ascii="Arial" w:eastAsiaTheme="minorEastAsia" w:hAnsi="Arial"/>
                <w:b/>
                <w:noProof/>
                <w:sz w:val="28"/>
                <w:lang w:eastAsia="en-US"/>
              </w:rPr>
              <w:t>-</w:t>
            </w:r>
            <w:r w:rsidRPr="00C518BB">
              <w:rPr>
                <w:rFonts w:ascii="Arial" w:eastAsiaTheme="minorEastAsia" w:hAnsi="Arial"/>
                <w:b/>
                <w:noProof/>
                <w:sz w:val="28"/>
                <w:lang w:eastAsia="en-US"/>
              </w:rPr>
              <w:fldChar w:fldCharType="end"/>
            </w:r>
          </w:p>
        </w:tc>
        <w:tc>
          <w:tcPr>
            <w:tcW w:w="2410" w:type="dxa"/>
          </w:tcPr>
          <w:p w14:paraId="29CF2AE8" w14:textId="77777777" w:rsidR="006861AB" w:rsidRPr="00C518BB" w:rsidRDefault="006861AB" w:rsidP="00BC35AA">
            <w:pPr>
              <w:tabs>
                <w:tab w:val="right" w:pos="1825"/>
              </w:tabs>
              <w:overflowPunct/>
              <w:autoSpaceDE/>
              <w:autoSpaceDN/>
              <w:adjustRightInd/>
              <w:spacing w:after="0"/>
              <w:jc w:val="center"/>
              <w:textAlignment w:val="auto"/>
              <w:rPr>
                <w:rFonts w:ascii="Arial" w:eastAsiaTheme="minorEastAsia" w:hAnsi="Arial"/>
                <w:noProof/>
                <w:lang w:eastAsia="en-US"/>
              </w:rPr>
            </w:pPr>
            <w:r w:rsidRPr="00C518BB">
              <w:rPr>
                <w:rFonts w:ascii="Arial" w:eastAsiaTheme="minorEastAsia" w:hAnsi="Arial"/>
                <w:b/>
                <w:noProof/>
                <w:sz w:val="28"/>
                <w:szCs w:val="28"/>
                <w:lang w:eastAsia="en-US"/>
              </w:rPr>
              <w:t>Current version:</w:t>
            </w:r>
          </w:p>
        </w:tc>
        <w:tc>
          <w:tcPr>
            <w:tcW w:w="1701" w:type="dxa"/>
            <w:shd w:val="pct30" w:color="FFFF00" w:fill="auto"/>
          </w:tcPr>
          <w:p w14:paraId="0BADDFAD" w14:textId="77777777" w:rsidR="006861AB" w:rsidRPr="00C518BB" w:rsidRDefault="006861AB" w:rsidP="00BC35AA">
            <w:pPr>
              <w:overflowPunct/>
              <w:autoSpaceDE/>
              <w:autoSpaceDN/>
              <w:adjustRightInd/>
              <w:spacing w:after="0"/>
              <w:jc w:val="center"/>
              <w:textAlignment w:val="auto"/>
              <w:rPr>
                <w:rFonts w:ascii="Arial" w:eastAsiaTheme="minorEastAsia" w:hAnsi="Arial"/>
                <w:noProof/>
                <w:sz w:val="28"/>
                <w:lang w:eastAsia="en-US"/>
              </w:rPr>
            </w:pPr>
            <w:r w:rsidRPr="00224898">
              <w:rPr>
                <w:rFonts w:ascii="Arial" w:eastAsiaTheme="minorEastAsia" w:hAnsi="Arial"/>
                <w:b/>
                <w:noProof/>
                <w:sz w:val="28"/>
                <w:lang w:eastAsia="en-US"/>
              </w:rPr>
              <w:fldChar w:fldCharType="begin"/>
            </w:r>
            <w:r w:rsidRPr="00224898">
              <w:rPr>
                <w:rFonts w:ascii="Arial" w:eastAsiaTheme="minorEastAsia" w:hAnsi="Arial"/>
                <w:b/>
                <w:noProof/>
                <w:sz w:val="28"/>
                <w:lang w:eastAsia="en-US"/>
              </w:rPr>
              <w:instrText xml:space="preserve"> DOCPROPERTY  Version  \* MERGEFORMAT </w:instrText>
            </w:r>
            <w:r w:rsidRPr="00224898">
              <w:rPr>
                <w:rFonts w:ascii="Arial" w:eastAsiaTheme="minorEastAsia" w:hAnsi="Arial"/>
                <w:b/>
                <w:noProof/>
                <w:sz w:val="28"/>
                <w:lang w:eastAsia="en-US"/>
              </w:rPr>
              <w:fldChar w:fldCharType="separate"/>
            </w:r>
            <w:r w:rsidRPr="00224898">
              <w:rPr>
                <w:rFonts w:ascii="Arial" w:eastAsiaTheme="minorEastAsia" w:hAnsi="Arial"/>
                <w:b/>
                <w:noProof/>
                <w:sz w:val="28"/>
                <w:lang w:eastAsia="en-US"/>
              </w:rPr>
              <w:t>16.</w:t>
            </w:r>
            <w:r>
              <w:rPr>
                <w:rFonts w:ascii="Arial" w:eastAsiaTheme="minorEastAsia" w:hAnsi="Arial"/>
                <w:b/>
                <w:noProof/>
                <w:sz w:val="28"/>
                <w:lang w:eastAsia="en-US"/>
              </w:rPr>
              <w:t>4</w:t>
            </w:r>
            <w:r w:rsidRPr="00224898">
              <w:rPr>
                <w:rFonts w:ascii="Arial" w:eastAsiaTheme="minorEastAsia" w:hAnsi="Arial"/>
                <w:b/>
                <w:noProof/>
                <w:sz w:val="28"/>
                <w:lang w:eastAsia="en-US"/>
              </w:rPr>
              <w:t>.</w:t>
            </w:r>
            <w:r>
              <w:rPr>
                <w:rFonts w:ascii="Arial" w:eastAsiaTheme="minorEastAsia" w:hAnsi="Arial"/>
                <w:b/>
                <w:noProof/>
                <w:sz w:val="28"/>
                <w:lang w:eastAsia="en-US"/>
              </w:rPr>
              <w:t>1</w:t>
            </w:r>
            <w:r w:rsidRPr="00224898">
              <w:rPr>
                <w:rFonts w:ascii="Arial" w:eastAsiaTheme="minorEastAsia" w:hAnsi="Arial"/>
                <w:b/>
                <w:noProof/>
                <w:sz w:val="28"/>
                <w:lang w:eastAsia="en-US"/>
              </w:rPr>
              <w:fldChar w:fldCharType="end"/>
            </w:r>
          </w:p>
        </w:tc>
        <w:tc>
          <w:tcPr>
            <w:tcW w:w="143" w:type="dxa"/>
            <w:tcBorders>
              <w:right w:val="single" w:sz="4" w:space="0" w:color="auto"/>
            </w:tcBorders>
          </w:tcPr>
          <w:p w14:paraId="286A97B6" w14:textId="77777777" w:rsidR="006861AB" w:rsidRPr="00C518BB" w:rsidRDefault="006861AB" w:rsidP="00BC35AA">
            <w:pPr>
              <w:overflowPunct/>
              <w:autoSpaceDE/>
              <w:autoSpaceDN/>
              <w:adjustRightInd/>
              <w:spacing w:after="0"/>
              <w:textAlignment w:val="auto"/>
              <w:rPr>
                <w:rFonts w:ascii="Arial" w:eastAsiaTheme="minorEastAsia" w:hAnsi="Arial"/>
                <w:noProof/>
                <w:lang w:eastAsia="en-US"/>
              </w:rPr>
            </w:pPr>
          </w:p>
        </w:tc>
      </w:tr>
      <w:tr w:rsidR="006861AB" w:rsidRPr="00C518BB" w14:paraId="720FB4CA" w14:textId="77777777" w:rsidTr="00BC35AA">
        <w:tc>
          <w:tcPr>
            <w:tcW w:w="9641" w:type="dxa"/>
            <w:gridSpan w:val="9"/>
            <w:tcBorders>
              <w:left w:val="single" w:sz="4" w:space="0" w:color="auto"/>
              <w:right w:val="single" w:sz="4" w:space="0" w:color="auto"/>
            </w:tcBorders>
          </w:tcPr>
          <w:p w14:paraId="016DF2FE" w14:textId="77777777" w:rsidR="006861AB" w:rsidRPr="00C518BB" w:rsidRDefault="006861AB" w:rsidP="00BC35AA">
            <w:pPr>
              <w:overflowPunct/>
              <w:autoSpaceDE/>
              <w:autoSpaceDN/>
              <w:adjustRightInd/>
              <w:spacing w:after="0"/>
              <w:textAlignment w:val="auto"/>
              <w:rPr>
                <w:rFonts w:ascii="Arial" w:eastAsiaTheme="minorEastAsia" w:hAnsi="Arial"/>
                <w:noProof/>
                <w:lang w:eastAsia="en-US"/>
              </w:rPr>
            </w:pPr>
          </w:p>
        </w:tc>
      </w:tr>
      <w:tr w:rsidR="006861AB" w:rsidRPr="00C518BB" w14:paraId="5785A5E2" w14:textId="77777777" w:rsidTr="00BC35AA">
        <w:tc>
          <w:tcPr>
            <w:tcW w:w="9641" w:type="dxa"/>
            <w:gridSpan w:val="9"/>
            <w:tcBorders>
              <w:top w:val="single" w:sz="4" w:space="0" w:color="auto"/>
            </w:tcBorders>
          </w:tcPr>
          <w:p w14:paraId="5F97A444" w14:textId="77777777" w:rsidR="006861AB" w:rsidRPr="00C518BB" w:rsidRDefault="006861AB" w:rsidP="00BC35AA">
            <w:pPr>
              <w:overflowPunct/>
              <w:autoSpaceDE/>
              <w:autoSpaceDN/>
              <w:adjustRightInd/>
              <w:spacing w:after="0"/>
              <w:jc w:val="center"/>
              <w:textAlignment w:val="auto"/>
              <w:rPr>
                <w:rFonts w:ascii="Arial" w:eastAsiaTheme="minorEastAsia" w:hAnsi="Arial" w:cs="Arial"/>
                <w:i/>
                <w:noProof/>
                <w:lang w:eastAsia="en-US"/>
              </w:rPr>
            </w:pPr>
            <w:r w:rsidRPr="00C518BB">
              <w:rPr>
                <w:rFonts w:ascii="Arial" w:eastAsiaTheme="minorEastAsia" w:hAnsi="Arial" w:cs="Arial"/>
                <w:i/>
                <w:noProof/>
                <w:lang w:eastAsia="en-US"/>
              </w:rPr>
              <w:t xml:space="preserve">For </w:t>
            </w:r>
            <w:hyperlink r:id="rId11" w:anchor="_blank" w:history="1">
              <w:r w:rsidRPr="00C518BB">
                <w:rPr>
                  <w:rFonts w:ascii="Arial" w:eastAsiaTheme="minorEastAsia" w:hAnsi="Arial" w:cs="Arial"/>
                  <w:b/>
                  <w:i/>
                  <w:noProof/>
                  <w:color w:val="FF0000"/>
                  <w:u w:val="single"/>
                  <w:lang w:eastAsia="en-US"/>
                </w:rPr>
                <w:t>HE</w:t>
              </w:r>
              <w:bookmarkStart w:id="12" w:name="_Hlt497126619"/>
              <w:r w:rsidRPr="00C518BB">
                <w:rPr>
                  <w:rFonts w:ascii="Arial" w:eastAsiaTheme="minorEastAsia" w:hAnsi="Arial" w:cs="Arial"/>
                  <w:b/>
                  <w:i/>
                  <w:noProof/>
                  <w:color w:val="FF0000"/>
                  <w:u w:val="single"/>
                  <w:lang w:eastAsia="en-US"/>
                </w:rPr>
                <w:t>L</w:t>
              </w:r>
              <w:bookmarkEnd w:id="12"/>
              <w:r w:rsidRPr="00C518BB">
                <w:rPr>
                  <w:rFonts w:ascii="Arial" w:eastAsiaTheme="minorEastAsia" w:hAnsi="Arial" w:cs="Arial"/>
                  <w:b/>
                  <w:i/>
                  <w:noProof/>
                  <w:color w:val="FF0000"/>
                  <w:u w:val="single"/>
                  <w:lang w:eastAsia="en-US"/>
                </w:rPr>
                <w:t>P</w:t>
              </w:r>
            </w:hyperlink>
            <w:r w:rsidRPr="00C518BB">
              <w:rPr>
                <w:rFonts w:ascii="Arial" w:eastAsiaTheme="minorEastAsia" w:hAnsi="Arial" w:cs="Arial"/>
                <w:b/>
                <w:i/>
                <w:noProof/>
                <w:color w:val="FF0000"/>
                <w:lang w:eastAsia="en-US"/>
              </w:rPr>
              <w:t xml:space="preserve"> </w:t>
            </w:r>
            <w:r w:rsidRPr="00C518BB">
              <w:rPr>
                <w:rFonts w:ascii="Arial" w:eastAsiaTheme="minorEastAsia" w:hAnsi="Arial" w:cs="Arial"/>
                <w:i/>
                <w:noProof/>
                <w:lang w:eastAsia="en-US"/>
              </w:rPr>
              <w:t xml:space="preserve">on using this form: comprehensive instructions can be found at </w:t>
            </w:r>
            <w:r w:rsidRPr="00C518BB">
              <w:rPr>
                <w:rFonts w:ascii="Arial" w:eastAsiaTheme="minorEastAsia" w:hAnsi="Arial" w:cs="Arial"/>
                <w:i/>
                <w:noProof/>
                <w:lang w:eastAsia="en-US"/>
              </w:rPr>
              <w:br/>
            </w:r>
            <w:hyperlink r:id="rId12" w:history="1">
              <w:r w:rsidRPr="00C518BB">
                <w:rPr>
                  <w:rFonts w:ascii="Arial" w:eastAsiaTheme="minorEastAsia" w:hAnsi="Arial" w:cs="Arial"/>
                  <w:i/>
                  <w:noProof/>
                  <w:color w:val="0000FF"/>
                  <w:u w:val="single"/>
                  <w:lang w:eastAsia="en-US"/>
                </w:rPr>
                <w:t>http://www.3gpp.org/Change-Requests</w:t>
              </w:r>
            </w:hyperlink>
            <w:r w:rsidRPr="00C518BB">
              <w:rPr>
                <w:rFonts w:ascii="Arial" w:eastAsiaTheme="minorEastAsia" w:hAnsi="Arial" w:cs="Arial"/>
                <w:i/>
                <w:noProof/>
                <w:lang w:eastAsia="en-US"/>
              </w:rPr>
              <w:t>.</w:t>
            </w:r>
          </w:p>
        </w:tc>
      </w:tr>
      <w:tr w:rsidR="006861AB" w:rsidRPr="00C518BB" w14:paraId="6B74304B" w14:textId="77777777" w:rsidTr="00BC35AA">
        <w:tc>
          <w:tcPr>
            <w:tcW w:w="9641" w:type="dxa"/>
            <w:gridSpan w:val="9"/>
          </w:tcPr>
          <w:p w14:paraId="3D39BF7F" w14:textId="77777777" w:rsidR="006861AB" w:rsidRPr="00C518BB" w:rsidRDefault="006861AB" w:rsidP="00BC35AA">
            <w:pPr>
              <w:overflowPunct/>
              <w:autoSpaceDE/>
              <w:autoSpaceDN/>
              <w:adjustRightInd/>
              <w:spacing w:after="0"/>
              <w:textAlignment w:val="auto"/>
              <w:rPr>
                <w:rFonts w:ascii="Arial" w:eastAsiaTheme="minorEastAsia" w:hAnsi="Arial"/>
                <w:noProof/>
                <w:sz w:val="8"/>
                <w:szCs w:val="8"/>
                <w:lang w:eastAsia="en-US"/>
              </w:rPr>
            </w:pPr>
          </w:p>
        </w:tc>
      </w:tr>
    </w:tbl>
    <w:p w14:paraId="636DA02F" w14:textId="77777777" w:rsidR="006861AB" w:rsidRPr="00C518BB" w:rsidRDefault="006861AB" w:rsidP="006861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61AB" w:rsidRPr="00C518BB" w14:paraId="34E200B7" w14:textId="77777777" w:rsidTr="00BC35AA">
        <w:tc>
          <w:tcPr>
            <w:tcW w:w="2835" w:type="dxa"/>
          </w:tcPr>
          <w:p w14:paraId="7FA71D7C" w14:textId="77777777" w:rsidR="006861AB" w:rsidRPr="00C518BB" w:rsidRDefault="006861AB" w:rsidP="00BC35AA">
            <w:pPr>
              <w:tabs>
                <w:tab w:val="right" w:pos="2751"/>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Proposed change affects:</w:t>
            </w:r>
          </w:p>
        </w:tc>
        <w:tc>
          <w:tcPr>
            <w:tcW w:w="1418" w:type="dxa"/>
          </w:tcPr>
          <w:p w14:paraId="49232C43" w14:textId="77777777" w:rsidR="006861AB" w:rsidRPr="00C518BB" w:rsidRDefault="006861AB" w:rsidP="00BC35AA">
            <w:pPr>
              <w:overflowPunct/>
              <w:autoSpaceDE/>
              <w:autoSpaceDN/>
              <w:adjustRightInd/>
              <w:spacing w:after="0"/>
              <w:jc w:val="right"/>
              <w:textAlignment w:val="auto"/>
              <w:rPr>
                <w:rFonts w:ascii="Arial" w:eastAsiaTheme="minorEastAsia" w:hAnsi="Arial"/>
                <w:noProof/>
                <w:lang w:eastAsia="en-US"/>
              </w:rPr>
            </w:pPr>
            <w:r w:rsidRPr="00C518BB">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5D6E3" w14:textId="77777777" w:rsidR="006861AB" w:rsidRPr="00C518BB" w:rsidRDefault="006861AB" w:rsidP="00BC35AA">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0EF1A66C" w14:textId="77777777" w:rsidR="006861AB" w:rsidRPr="00C518BB" w:rsidRDefault="006861AB" w:rsidP="00BC35AA">
            <w:pPr>
              <w:overflowPunct/>
              <w:autoSpaceDE/>
              <w:autoSpaceDN/>
              <w:adjustRightInd/>
              <w:spacing w:after="0"/>
              <w:jc w:val="right"/>
              <w:textAlignment w:val="auto"/>
              <w:rPr>
                <w:rFonts w:ascii="Arial" w:eastAsiaTheme="minorEastAsia" w:hAnsi="Arial"/>
                <w:noProof/>
                <w:u w:val="single"/>
                <w:lang w:eastAsia="en-US"/>
              </w:rPr>
            </w:pPr>
            <w:r w:rsidRPr="00C518BB">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8A3C8C" w14:textId="77777777" w:rsidR="006861AB" w:rsidRPr="00C518BB" w:rsidRDefault="006861AB" w:rsidP="00BC35AA">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b/>
                <w:caps/>
                <w:noProof/>
                <w:lang w:eastAsia="ko-KR"/>
              </w:rPr>
              <w:t>X</w:t>
            </w:r>
          </w:p>
        </w:tc>
        <w:tc>
          <w:tcPr>
            <w:tcW w:w="2126" w:type="dxa"/>
          </w:tcPr>
          <w:p w14:paraId="3D41B35B" w14:textId="77777777" w:rsidR="006861AB" w:rsidRPr="00C518BB" w:rsidRDefault="006861AB" w:rsidP="00BC35AA">
            <w:pPr>
              <w:overflowPunct/>
              <w:autoSpaceDE/>
              <w:autoSpaceDN/>
              <w:adjustRightInd/>
              <w:spacing w:after="0"/>
              <w:jc w:val="right"/>
              <w:textAlignment w:val="auto"/>
              <w:rPr>
                <w:rFonts w:ascii="Arial" w:eastAsiaTheme="minorEastAsia" w:hAnsi="Arial"/>
                <w:noProof/>
                <w:u w:val="single"/>
                <w:lang w:eastAsia="en-US"/>
              </w:rPr>
            </w:pPr>
            <w:r w:rsidRPr="00C518BB">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A8480" w14:textId="320E2AEB" w:rsidR="006861AB" w:rsidRPr="00C518BB" w:rsidRDefault="006861AB" w:rsidP="00BC35AA">
            <w:pPr>
              <w:overflowPunct/>
              <w:autoSpaceDE/>
              <w:autoSpaceDN/>
              <w:adjustRightInd/>
              <w:spacing w:after="0"/>
              <w:jc w:val="center"/>
              <w:textAlignment w:val="auto"/>
              <w:rPr>
                <w:rFonts w:ascii="Arial" w:eastAsiaTheme="minorEastAsia" w:hAnsi="Arial"/>
                <w:b/>
                <w:caps/>
                <w:noProof/>
                <w:lang w:eastAsia="en-US"/>
              </w:rPr>
            </w:pPr>
            <w:r w:rsidRPr="00C518BB">
              <w:rPr>
                <w:rFonts w:ascii="Arial" w:eastAsiaTheme="minorEastAsia" w:hAnsi="Arial"/>
                <w:b/>
                <w:caps/>
                <w:noProof/>
                <w:lang w:eastAsia="ko-KR"/>
              </w:rPr>
              <w:t>X</w:t>
            </w:r>
          </w:p>
        </w:tc>
        <w:tc>
          <w:tcPr>
            <w:tcW w:w="1418" w:type="dxa"/>
            <w:tcBorders>
              <w:left w:val="nil"/>
            </w:tcBorders>
          </w:tcPr>
          <w:p w14:paraId="0909DF32" w14:textId="77777777" w:rsidR="006861AB" w:rsidRPr="00C518BB" w:rsidRDefault="006861AB" w:rsidP="00BC35AA">
            <w:pPr>
              <w:overflowPunct/>
              <w:autoSpaceDE/>
              <w:autoSpaceDN/>
              <w:adjustRightInd/>
              <w:spacing w:after="0"/>
              <w:jc w:val="right"/>
              <w:textAlignment w:val="auto"/>
              <w:rPr>
                <w:rFonts w:ascii="Arial" w:eastAsiaTheme="minorEastAsia" w:hAnsi="Arial"/>
                <w:noProof/>
                <w:lang w:eastAsia="en-US"/>
              </w:rPr>
            </w:pPr>
            <w:r w:rsidRPr="00C518BB">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43995" w14:textId="77777777" w:rsidR="006861AB" w:rsidRPr="00C518BB" w:rsidRDefault="006861AB" w:rsidP="00BC35AA">
            <w:pPr>
              <w:overflowPunct/>
              <w:autoSpaceDE/>
              <w:autoSpaceDN/>
              <w:adjustRightInd/>
              <w:spacing w:after="0"/>
              <w:jc w:val="center"/>
              <w:textAlignment w:val="auto"/>
              <w:rPr>
                <w:rFonts w:ascii="Arial" w:eastAsiaTheme="minorEastAsia" w:hAnsi="Arial"/>
                <w:b/>
                <w:bCs/>
                <w:caps/>
                <w:noProof/>
                <w:lang w:eastAsia="en-US"/>
              </w:rPr>
            </w:pPr>
          </w:p>
        </w:tc>
      </w:tr>
    </w:tbl>
    <w:p w14:paraId="5D42426C" w14:textId="77777777" w:rsidR="006861AB" w:rsidRPr="00C518BB" w:rsidRDefault="006861AB" w:rsidP="006861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61AB" w:rsidRPr="00C518BB" w14:paraId="27A8CAF2" w14:textId="77777777" w:rsidTr="00BC35AA">
        <w:tc>
          <w:tcPr>
            <w:tcW w:w="9640" w:type="dxa"/>
            <w:gridSpan w:val="11"/>
          </w:tcPr>
          <w:p w14:paraId="51FB102F" w14:textId="77777777" w:rsidR="006861AB" w:rsidRPr="00C518BB" w:rsidRDefault="006861AB" w:rsidP="00BC35AA">
            <w:pPr>
              <w:overflowPunct/>
              <w:autoSpaceDE/>
              <w:autoSpaceDN/>
              <w:adjustRightInd/>
              <w:spacing w:after="0"/>
              <w:textAlignment w:val="auto"/>
              <w:rPr>
                <w:rFonts w:ascii="Arial" w:eastAsiaTheme="minorEastAsia" w:hAnsi="Arial"/>
                <w:noProof/>
                <w:sz w:val="8"/>
                <w:szCs w:val="8"/>
                <w:lang w:eastAsia="en-US"/>
              </w:rPr>
            </w:pPr>
          </w:p>
        </w:tc>
      </w:tr>
      <w:tr w:rsidR="006861AB" w:rsidRPr="00C518BB" w14:paraId="4851AFC9" w14:textId="77777777" w:rsidTr="00BC35AA">
        <w:tc>
          <w:tcPr>
            <w:tcW w:w="1843" w:type="dxa"/>
            <w:tcBorders>
              <w:top w:val="single" w:sz="4" w:space="0" w:color="auto"/>
              <w:left w:val="single" w:sz="4" w:space="0" w:color="auto"/>
            </w:tcBorders>
          </w:tcPr>
          <w:p w14:paraId="117E60A9" w14:textId="77777777" w:rsidR="006861AB" w:rsidRPr="00C518BB" w:rsidRDefault="006861AB" w:rsidP="00BC35AA">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Title:</w:t>
            </w:r>
            <w:r w:rsidRPr="00C518BB">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384EF675" w14:textId="53763F17" w:rsidR="006861AB" w:rsidRPr="00C518BB" w:rsidRDefault="006861AB" w:rsidP="006861AB">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lang w:eastAsia="en-US"/>
              </w:rPr>
              <w:fldChar w:fldCharType="begin"/>
            </w:r>
            <w:r w:rsidRPr="00C518BB">
              <w:rPr>
                <w:rFonts w:ascii="Arial" w:eastAsiaTheme="minorEastAsia" w:hAnsi="Arial"/>
                <w:lang w:eastAsia="en-US"/>
              </w:rPr>
              <w:instrText xml:space="preserve"> DOCPROPERTY  CrTitle  \* MERGEFORMAT </w:instrText>
            </w:r>
            <w:r w:rsidRPr="00C518BB">
              <w:rPr>
                <w:rFonts w:ascii="Arial" w:eastAsiaTheme="minorEastAsia" w:hAnsi="Arial"/>
                <w:lang w:eastAsia="en-US"/>
              </w:rPr>
              <w:fldChar w:fldCharType="separate"/>
            </w:r>
            <w:r w:rsidRPr="00C518BB">
              <w:rPr>
                <w:rFonts w:ascii="Arial" w:eastAsiaTheme="minorEastAsia" w:hAnsi="Arial"/>
                <w:lang w:eastAsia="en-US"/>
              </w:rPr>
              <w:t xml:space="preserve">Correction </w:t>
            </w:r>
            <w:r>
              <w:rPr>
                <w:rFonts w:ascii="Arial" w:eastAsiaTheme="minorEastAsia" w:hAnsi="Arial"/>
                <w:lang w:eastAsia="en-US"/>
              </w:rPr>
              <w:t>on</w:t>
            </w:r>
            <w:r w:rsidRPr="00C518BB">
              <w:rPr>
                <w:rFonts w:ascii="Arial" w:eastAsiaTheme="minorEastAsia" w:hAnsi="Arial"/>
                <w:lang w:eastAsia="en-US"/>
              </w:rPr>
              <w:t xml:space="preserve"> </w:t>
            </w:r>
            <w:r w:rsidR="007754C3">
              <w:rPr>
                <w:rFonts w:ascii="Arial" w:eastAsiaTheme="minorEastAsia" w:hAnsi="Arial"/>
                <w:lang w:eastAsia="en-US"/>
              </w:rPr>
              <w:t xml:space="preserve">RNA configuration for UE in </w:t>
            </w:r>
            <w:r>
              <w:rPr>
                <w:rFonts w:ascii="Arial" w:eastAsiaTheme="minorEastAsia" w:hAnsi="Arial"/>
                <w:lang w:eastAsia="en-US"/>
              </w:rPr>
              <w:t>SNPN</w:t>
            </w:r>
            <w:r w:rsidR="007754C3">
              <w:rPr>
                <w:rFonts w:ascii="Arial" w:eastAsiaTheme="minorEastAsia" w:hAnsi="Arial"/>
                <w:lang w:eastAsia="en-US"/>
              </w:rPr>
              <w:t xml:space="preserve"> access mode</w:t>
            </w:r>
            <w:r>
              <w:rPr>
                <w:rFonts w:ascii="Arial" w:eastAsiaTheme="minorEastAsia" w:hAnsi="Arial"/>
                <w:lang w:eastAsia="en-US"/>
              </w:rPr>
              <w:t xml:space="preserve"> </w:t>
            </w:r>
            <w:r w:rsidRPr="00C518BB">
              <w:rPr>
                <w:rFonts w:ascii="Arial" w:eastAsiaTheme="minorEastAsia" w:hAnsi="Arial"/>
                <w:lang w:eastAsia="en-US"/>
              </w:rPr>
              <w:fldChar w:fldCharType="end"/>
            </w:r>
          </w:p>
        </w:tc>
      </w:tr>
      <w:tr w:rsidR="006861AB" w:rsidRPr="00C518BB" w14:paraId="6DB18082" w14:textId="77777777" w:rsidTr="00BC35AA">
        <w:tc>
          <w:tcPr>
            <w:tcW w:w="1843" w:type="dxa"/>
            <w:tcBorders>
              <w:left w:val="single" w:sz="4" w:space="0" w:color="auto"/>
            </w:tcBorders>
          </w:tcPr>
          <w:p w14:paraId="00D17E3A" w14:textId="77777777" w:rsidR="006861AB" w:rsidRPr="00C518BB" w:rsidRDefault="006861AB" w:rsidP="00BC35AA">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7FE42021" w14:textId="77777777" w:rsidR="006861AB" w:rsidRPr="00C518BB" w:rsidRDefault="006861AB" w:rsidP="00BC35AA">
            <w:pPr>
              <w:overflowPunct/>
              <w:autoSpaceDE/>
              <w:autoSpaceDN/>
              <w:adjustRightInd/>
              <w:spacing w:after="0"/>
              <w:textAlignment w:val="auto"/>
              <w:rPr>
                <w:rFonts w:ascii="Arial" w:eastAsiaTheme="minorEastAsia" w:hAnsi="Arial"/>
                <w:noProof/>
                <w:sz w:val="8"/>
                <w:szCs w:val="8"/>
                <w:lang w:eastAsia="en-US"/>
              </w:rPr>
            </w:pPr>
          </w:p>
        </w:tc>
      </w:tr>
      <w:tr w:rsidR="006861AB" w:rsidRPr="00C518BB" w14:paraId="39896BA1" w14:textId="77777777" w:rsidTr="00BC35AA">
        <w:tc>
          <w:tcPr>
            <w:tcW w:w="1843" w:type="dxa"/>
            <w:tcBorders>
              <w:left w:val="single" w:sz="4" w:space="0" w:color="auto"/>
            </w:tcBorders>
          </w:tcPr>
          <w:p w14:paraId="4D9BDD9B" w14:textId="77777777" w:rsidR="006861AB" w:rsidRPr="00C518BB" w:rsidRDefault="006861AB" w:rsidP="00BC35AA">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6F91702D" w14:textId="77777777" w:rsidR="006861AB" w:rsidRPr="00C518BB" w:rsidRDefault="006861AB" w:rsidP="00BC35AA">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fldChar w:fldCharType="begin"/>
            </w:r>
            <w:r w:rsidRPr="00C518BB">
              <w:rPr>
                <w:rFonts w:ascii="Arial" w:eastAsiaTheme="minorEastAsia" w:hAnsi="Arial"/>
                <w:noProof/>
                <w:lang w:eastAsia="en-US"/>
              </w:rPr>
              <w:instrText xml:space="preserve"> DOCPROPERTY  SourceIfWg  \* MERGEFORMAT </w:instrText>
            </w:r>
            <w:r w:rsidRPr="00C518BB">
              <w:rPr>
                <w:rFonts w:ascii="Arial" w:eastAsiaTheme="minorEastAsia" w:hAnsi="Arial"/>
                <w:noProof/>
                <w:lang w:eastAsia="en-US"/>
              </w:rPr>
              <w:fldChar w:fldCharType="separate"/>
            </w:r>
            <w:r w:rsidRPr="00C518BB">
              <w:rPr>
                <w:rFonts w:ascii="Arial" w:eastAsiaTheme="minorEastAsia" w:hAnsi="Arial"/>
                <w:noProof/>
                <w:lang w:eastAsia="en-US"/>
              </w:rPr>
              <w:t>Samsung</w:t>
            </w:r>
            <w:r w:rsidRPr="00C518BB">
              <w:rPr>
                <w:rFonts w:ascii="Arial" w:eastAsiaTheme="minorEastAsia" w:hAnsi="Arial"/>
                <w:lang w:eastAsia="en-US"/>
              </w:rPr>
              <w:fldChar w:fldCharType="end"/>
            </w:r>
          </w:p>
        </w:tc>
      </w:tr>
      <w:tr w:rsidR="006861AB" w:rsidRPr="00C518BB" w14:paraId="0DD15473" w14:textId="77777777" w:rsidTr="00BC35AA">
        <w:tc>
          <w:tcPr>
            <w:tcW w:w="1843" w:type="dxa"/>
            <w:tcBorders>
              <w:left w:val="single" w:sz="4" w:space="0" w:color="auto"/>
            </w:tcBorders>
          </w:tcPr>
          <w:p w14:paraId="67F2CDF0" w14:textId="77777777" w:rsidR="006861AB" w:rsidRPr="00C518BB" w:rsidRDefault="006861AB" w:rsidP="00BC35AA">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68D350D8" w14:textId="77777777" w:rsidR="006861AB" w:rsidRPr="00C518BB" w:rsidRDefault="006861AB" w:rsidP="00BC35AA">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fldChar w:fldCharType="begin"/>
            </w:r>
            <w:r w:rsidRPr="00C518BB">
              <w:rPr>
                <w:rFonts w:ascii="Arial" w:eastAsiaTheme="minorEastAsia" w:hAnsi="Arial"/>
                <w:noProof/>
                <w:lang w:eastAsia="en-US"/>
              </w:rPr>
              <w:instrText xml:space="preserve"> DOCPROPERTY  SourceIfTsg  \* MERGEFORMAT </w:instrText>
            </w:r>
            <w:r w:rsidRPr="00C518BB">
              <w:rPr>
                <w:rFonts w:ascii="Arial" w:eastAsiaTheme="minorEastAsia" w:hAnsi="Arial"/>
                <w:noProof/>
                <w:lang w:eastAsia="en-US"/>
              </w:rPr>
              <w:fldChar w:fldCharType="separate"/>
            </w:r>
            <w:r w:rsidRPr="00C518BB">
              <w:rPr>
                <w:rFonts w:ascii="Arial" w:eastAsiaTheme="minorEastAsia" w:hAnsi="Arial"/>
                <w:noProof/>
                <w:lang w:eastAsia="en-US"/>
              </w:rPr>
              <w:t>R2</w:t>
            </w:r>
            <w:r w:rsidRPr="00C518BB">
              <w:rPr>
                <w:rFonts w:ascii="Arial" w:eastAsiaTheme="minorEastAsia" w:hAnsi="Arial"/>
                <w:noProof/>
                <w:lang w:eastAsia="en-US"/>
              </w:rPr>
              <w:fldChar w:fldCharType="end"/>
            </w:r>
          </w:p>
        </w:tc>
      </w:tr>
      <w:tr w:rsidR="006861AB" w:rsidRPr="00C518BB" w14:paraId="7F291DFD" w14:textId="77777777" w:rsidTr="00BC35AA">
        <w:tc>
          <w:tcPr>
            <w:tcW w:w="1843" w:type="dxa"/>
            <w:tcBorders>
              <w:left w:val="single" w:sz="4" w:space="0" w:color="auto"/>
            </w:tcBorders>
          </w:tcPr>
          <w:p w14:paraId="32A17B6C" w14:textId="77777777" w:rsidR="006861AB" w:rsidRPr="00C518BB" w:rsidRDefault="006861AB" w:rsidP="00BC35AA">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7808A82F" w14:textId="77777777" w:rsidR="006861AB" w:rsidRPr="00C518BB" w:rsidRDefault="006861AB" w:rsidP="00BC35AA">
            <w:pPr>
              <w:overflowPunct/>
              <w:autoSpaceDE/>
              <w:autoSpaceDN/>
              <w:adjustRightInd/>
              <w:spacing w:after="0"/>
              <w:textAlignment w:val="auto"/>
              <w:rPr>
                <w:rFonts w:ascii="Arial" w:eastAsiaTheme="minorEastAsia" w:hAnsi="Arial"/>
                <w:noProof/>
                <w:sz w:val="8"/>
                <w:szCs w:val="8"/>
                <w:lang w:eastAsia="en-US"/>
              </w:rPr>
            </w:pPr>
          </w:p>
        </w:tc>
      </w:tr>
      <w:tr w:rsidR="006861AB" w:rsidRPr="00C518BB" w14:paraId="66674D72" w14:textId="77777777" w:rsidTr="00BC35AA">
        <w:tc>
          <w:tcPr>
            <w:tcW w:w="1843" w:type="dxa"/>
            <w:tcBorders>
              <w:left w:val="single" w:sz="4" w:space="0" w:color="auto"/>
            </w:tcBorders>
          </w:tcPr>
          <w:p w14:paraId="67706A1E" w14:textId="77777777" w:rsidR="006861AB" w:rsidRPr="00C518BB" w:rsidRDefault="006861AB" w:rsidP="00BC35AA">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Work item code:</w:t>
            </w:r>
          </w:p>
        </w:tc>
        <w:tc>
          <w:tcPr>
            <w:tcW w:w="3686" w:type="dxa"/>
            <w:gridSpan w:val="5"/>
            <w:shd w:val="pct30" w:color="FFFF00" w:fill="auto"/>
          </w:tcPr>
          <w:p w14:paraId="5EA400CD" w14:textId="6688B215" w:rsidR="006861AB" w:rsidRPr="00754FDB" w:rsidRDefault="006861AB" w:rsidP="000379B5">
            <w:pPr>
              <w:overflowPunct/>
              <w:autoSpaceDE/>
              <w:autoSpaceDN/>
              <w:adjustRightInd/>
              <w:spacing w:after="0"/>
              <w:ind w:left="100"/>
              <w:textAlignment w:val="auto"/>
              <w:rPr>
                <w:rFonts w:ascii="Arial" w:eastAsiaTheme="minorEastAsia" w:hAnsi="Arial"/>
                <w:i/>
                <w:noProof/>
                <w:lang w:eastAsia="en-US"/>
              </w:rPr>
            </w:pPr>
            <w:r w:rsidRPr="00754FDB">
              <w:rPr>
                <w:rFonts w:ascii="Arial" w:eastAsiaTheme="minorEastAsia" w:hAnsi="Arial"/>
                <w:i/>
                <w:noProof/>
                <w:lang w:eastAsia="en-US"/>
              </w:rPr>
              <w:fldChar w:fldCharType="begin"/>
            </w:r>
            <w:r w:rsidRPr="00754FDB">
              <w:rPr>
                <w:rFonts w:ascii="Arial" w:eastAsiaTheme="minorEastAsia" w:hAnsi="Arial"/>
                <w:i/>
                <w:noProof/>
                <w:lang w:eastAsia="en-US"/>
              </w:rPr>
              <w:instrText xml:space="preserve"> DOCPROPERTY  RelatedWis  \* MERGEFORMAT </w:instrText>
            </w:r>
            <w:r w:rsidRPr="00754FDB">
              <w:rPr>
                <w:rFonts w:ascii="Arial" w:eastAsiaTheme="minorEastAsia" w:hAnsi="Arial"/>
                <w:i/>
                <w:noProof/>
                <w:lang w:eastAsia="en-US"/>
              </w:rPr>
              <w:fldChar w:fldCharType="separate"/>
            </w:r>
            <w:r w:rsidRPr="00754FDB">
              <w:rPr>
                <w:rFonts w:ascii="Arial" w:eastAsia="MS Mincho" w:hAnsi="Arial"/>
                <w:i/>
                <w:szCs w:val="24"/>
                <w:lang w:eastAsia="en-GB"/>
              </w:rPr>
              <w:t>N</w:t>
            </w:r>
            <w:r w:rsidR="000379B5">
              <w:rPr>
                <w:rFonts w:ascii="Arial" w:eastAsia="MS Mincho" w:hAnsi="Arial"/>
                <w:i/>
                <w:szCs w:val="24"/>
                <w:lang w:eastAsia="en-GB"/>
              </w:rPr>
              <w:t>G</w:t>
            </w:r>
            <w:r w:rsidRPr="00754FDB">
              <w:rPr>
                <w:rFonts w:ascii="Arial" w:eastAsia="MS Mincho" w:hAnsi="Arial"/>
                <w:i/>
                <w:szCs w:val="24"/>
                <w:lang w:eastAsia="en-GB"/>
              </w:rPr>
              <w:t>_</w:t>
            </w:r>
            <w:r w:rsidR="000379B5">
              <w:rPr>
                <w:rFonts w:ascii="Arial" w:eastAsia="MS Mincho" w:hAnsi="Arial"/>
                <w:i/>
                <w:szCs w:val="24"/>
                <w:lang w:eastAsia="en-GB"/>
              </w:rPr>
              <w:t>RAN</w:t>
            </w:r>
            <w:r w:rsidRPr="00754FDB">
              <w:rPr>
                <w:rFonts w:ascii="Arial" w:eastAsia="MS Mincho" w:hAnsi="Arial"/>
                <w:i/>
                <w:szCs w:val="24"/>
                <w:lang w:eastAsia="en-GB"/>
              </w:rPr>
              <w:t>_</w:t>
            </w:r>
            <w:r w:rsidR="000379B5">
              <w:rPr>
                <w:rFonts w:ascii="Arial" w:eastAsia="MS Mincho" w:hAnsi="Arial"/>
                <w:i/>
                <w:szCs w:val="24"/>
                <w:lang w:eastAsia="en-GB"/>
              </w:rPr>
              <w:t>PRN</w:t>
            </w:r>
            <w:r w:rsidRPr="00754FDB">
              <w:rPr>
                <w:rFonts w:ascii="Arial" w:eastAsia="MS Mincho" w:hAnsi="Arial"/>
                <w:i/>
                <w:szCs w:val="24"/>
                <w:lang w:eastAsia="en-GB"/>
              </w:rPr>
              <w:t>-Core</w:t>
            </w:r>
            <w:r w:rsidRPr="00754FDB">
              <w:rPr>
                <w:rFonts w:ascii="Arial" w:eastAsiaTheme="minorEastAsia" w:hAnsi="Arial"/>
                <w:i/>
                <w:noProof/>
                <w:lang w:eastAsia="en-US"/>
              </w:rPr>
              <w:fldChar w:fldCharType="end"/>
            </w:r>
          </w:p>
        </w:tc>
        <w:tc>
          <w:tcPr>
            <w:tcW w:w="567" w:type="dxa"/>
            <w:tcBorders>
              <w:left w:val="nil"/>
            </w:tcBorders>
          </w:tcPr>
          <w:p w14:paraId="54BF94A2" w14:textId="77777777" w:rsidR="006861AB" w:rsidRPr="00C518BB" w:rsidRDefault="006861AB" w:rsidP="00BC35AA">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54B5F4B9" w14:textId="77777777" w:rsidR="006861AB" w:rsidRPr="00C518BB" w:rsidRDefault="006861AB" w:rsidP="00BC35AA">
            <w:pPr>
              <w:overflowPunct/>
              <w:autoSpaceDE/>
              <w:autoSpaceDN/>
              <w:adjustRightInd/>
              <w:spacing w:after="0"/>
              <w:jc w:val="right"/>
              <w:textAlignment w:val="auto"/>
              <w:rPr>
                <w:rFonts w:ascii="Arial" w:eastAsiaTheme="minorEastAsia" w:hAnsi="Arial"/>
                <w:noProof/>
                <w:lang w:eastAsia="en-US"/>
              </w:rPr>
            </w:pPr>
            <w:r w:rsidRPr="00C518BB">
              <w:rPr>
                <w:rFonts w:ascii="Arial" w:eastAsiaTheme="minorEastAsia" w:hAnsi="Arial"/>
                <w:b/>
                <w:i/>
                <w:noProof/>
                <w:lang w:eastAsia="en-US"/>
              </w:rPr>
              <w:t>Date:</w:t>
            </w:r>
          </w:p>
        </w:tc>
        <w:tc>
          <w:tcPr>
            <w:tcW w:w="2127" w:type="dxa"/>
            <w:tcBorders>
              <w:right w:val="single" w:sz="4" w:space="0" w:color="auto"/>
            </w:tcBorders>
            <w:shd w:val="pct30" w:color="FFFF00" w:fill="auto"/>
          </w:tcPr>
          <w:p w14:paraId="637A504C" w14:textId="48DBB2D7" w:rsidR="006861AB" w:rsidRPr="00C518BB" w:rsidRDefault="006861AB" w:rsidP="0053545D">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fldChar w:fldCharType="begin"/>
            </w:r>
            <w:r w:rsidRPr="00C518BB">
              <w:rPr>
                <w:rFonts w:ascii="Arial" w:eastAsiaTheme="minorEastAsia" w:hAnsi="Arial"/>
                <w:noProof/>
                <w:lang w:eastAsia="en-US"/>
              </w:rPr>
              <w:instrText xml:space="preserve"> DOCPROPERTY  ResDate  \* MERGEFORMAT </w:instrText>
            </w:r>
            <w:r w:rsidRPr="00C518BB">
              <w:rPr>
                <w:rFonts w:ascii="Arial" w:eastAsiaTheme="minorEastAsia" w:hAnsi="Arial"/>
                <w:noProof/>
                <w:lang w:eastAsia="en-US"/>
              </w:rPr>
              <w:fldChar w:fldCharType="separate"/>
            </w:r>
            <w:r>
              <w:rPr>
                <w:rFonts w:ascii="Arial" w:eastAsiaTheme="minorEastAsia" w:hAnsi="Arial"/>
                <w:noProof/>
                <w:lang w:eastAsia="en-US"/>
              </w:rPr>
              <w:t>2021</w:t>
            </w:r>
            <w:r w:rsidRPr="00C518BB">
              <w:rPr>
                <w:rFonts w:ascii="Arial" w:eastAsiaTheme="minorEastAsia" w:hAnsi="Arial"/>
                <w:noProof/>
                <w:lang w:eastAsia="en-US"/>
              </w:rPr>
              <w:t>-</w:t>
            </w:r>
            <w:r>
              <w:rPr>
                <w:rFonts w:ascii="Arial" w:eastAsiaTheme="minorEastAsia" w:hAnsi="Arial"/>
                <w:noProof/>
                <w:lang w:eastAsia="en-US"/>
              </w:rPr>
              <w:t>04</w:t>
            </w:r>
            <w:r w:rsidRPr="00C518BB">
              <w:rPr>
                <w:rFonts w:ascii="Arial" w:eastAsiaTheme="minorEastAsia" w:hAnsi="Arial"/>
                <w:noProof/>
                <w:lang w:eastAsia="en-US"/>
              </w:rPr>
              <w:t>-</w:t>
            </w:r>
            <w:r w:rsidR="000379B5">
              <w:rPr>
                <w:rFonts w:ascii="Arial" w:eastAsiaTheme="minorEastAsia" w:hAnsi="Arial"/>
                <w:noProof/>
                <w:lang w:eastAsia="en-US"/>
              </w:rPr>
              <w:t>1</w:t>
            </w:r>
            <w:r w:rsidR="0053545D">
              <w:rPr>
                <w:rFonts w:ascii="Arial" w:eastAsiaTheme="minorEastAsia" w:hAnsi="Arial"/>
                <w:noProof/>
                <w:lang w:eastAsia="en-US"/>
              </w:rPr>
              <w:t>9</w:t>
            </w:r>
            <w:bookmarkStart w:id="13" w:name="_GoBack"/>
            <w:bookmarkEnd w:id="13"/>
            <w:r w:rsidRPr="00C518BB">
              <w:rPr>
                <w:rFonts w:ascii="Arial" w:eastAsiaTheme="minorEastAsia" w:hAnsi="Arial"/>
                <w:noProof/>
                <w:lang w:eastAsia="en-US"/>
              </w:rPr>
              <w:fldChar w:fldCharType="end"/>
            </w:r>
          </w:p>
        </w:tc>
      </w:tr>
      <w:tr w:rsidR="006861AB" w:rsidRPr="00C518BB" w14:paraId="7B96089F" w14:textId="77777777" w:rsidTr="00BC35AA">
        <w:tc>
          <w:tcPr>
            <w:tcW w:w="1843" w:type="dxa"/>
            <w:tcBorders>
              <w:left w:val="single" w:sz="4" w:space="0" w:color="auto"/>
            </w:tcBorders>
          </w:tcPr>
          <w:p w14:paraId="24130674" w14:textId="77777777" w:rsidR="006861AB" w:rsidRPr="00C518BB" w:rsidRDefault="006861AB" w:rsidP="00BC35AA">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08EB432C" w14:textId="77777777" w:rsidR="006861AB" w:rsidRPr="00C518BB" w:rsidRDefault="006861AB" w:rsidP="00BC35AA">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447C96D9" w14:textId="77777777" w:rsidR="006861AB" w:rsidRPr="00C518BB" w:rsidRDefault="006861AB" w:rsidP="00BC35AA">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7AB3CE95" w14:textId="77777777" w:rsidR="006861AB" w:rsidRPr="00C518BB" w:rsidRDefault="006861AB" w:rsidP="00BC35AA">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5F091C78" w14:textId="77777777" w:rsidR="006861AB" w:rsidRPr="00C518BB" w:rsidRDefault="006861AB" w:rsidP="00BC35AA">
            <w:pPr>
              <w:overflowPunct/>
              <w:autoSpaceDE/>
              <w:autoSpaceDN/>
              <w:adjustRightInd/>
              <w:spacing w:after="0"/>
              <w:textAlignment w:val="auto"/>
              <w:rPr>
                <w:rFonts w:ascii="Arial" w:eastAsiaTheme="minorEastAsia" w:hAnsi="Arial"/>
                <w:noProof/>
                <w:sz w:val="8"/>
                <w:szCs w:val="8"/>
                <w:lang w:eastAsia="en-US"/>
              </w:rPr>
            </w:pPr>
          </w:p>
        </w:tc>
      </w:tr>
      <w:tr w:rsidR="006861AB" w:rsidRPr="00C518BB" w14:paraId="065819A8" w14:textId="77777777" w:rsidTr="00BC35AA">
        <w:trPr>
          <w:cantSplit/>
        </w:trPr>
        <w:tc>
          <w:tcPr>
            <w:tcW w:w="1843" w:type="dxa"/>
            <w:tcBorders>
              <w:left w:val="single" w:sz="4" w:space="0" w:color="auto"/>
            </w:tcBorders>
          </w:tcPr>
          <w:p w14:paraId="45D5C495" w14:textId="77777777" w:rsidR="006861AB" w:rsidRPr="00C518BB" w:rsidRDefault="006861AB" w:rsidP="00BC35AA">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Category:</w:t>
            </w:r>
          </w:p>
        </w:tc>
        <w:tc>
          <w:tcPr>
            <w:tcW w:w="851" w:type="dxa"/>
            <w:shd w:val="pct30" w:color="FFFF00" w:fill="auto"/>
          </w:tcPr>
          <w:p w14:paraId="34E355AE" w14:textId="77777777" w:rsidR="006861AB" w:rsidRPr="00C518BB" w:rsidRDefault="006861AB" w:rsidP="00BC35AA">
            <w:pPr>
              <w:overflowPunct/>
              <w:autoSpaceDE/>
              <w:autoSpaceDN/>
              <w:adjustRightInd/>
              <w:spacing w:after="0"/>
              <w:ind w:left="100" w:right="-609"/>
              <w:textAlignment w:val="auto"/>
              <w:rPr>
                <w:rFonts w:ascii="Arial" w:eastAsiaTheme="minorEastAsia" w:hAnsi="Arial"/>
                <w:b/>
                <w:noProof/>
                <w:lang w:eastAsia="en-US"/>
              </w:rPr>
            </w:pPr>
            <w:r w:rsidRPr="00C518BB">
              <w:rPr>
                <w:rFonts w:ascii="Arial" w:eastAsiaTheme="minorEastAsia" w:hAnsi="Arial"/>
                <w:b/>
                <w:noProof/>
                <w:lang w:eastAsia="en-US"/>
              </w:rPr>
              <w:fldChar w:fldCharType="begin"/>
            </w:r>
            <w:r w:rsidRPr="00C518BB">
              <w:rPr>
                <w:rFonts w:ascii="Arial" w:eastAsiaTheme="minorEastAsia" w:hAnsi="Arial"/>
                <w:b/>
                <w:noProof/>
                <w:lang w:eastAsia="en-US"/>
              </w:rPr>
              <w:instrText xml:space="preserve"> DOCPROPERTY  Cat  \* MERGEFORMAT </w:instrText>
            </w:r>
            <w:r w:rsidRPr="00C518BB">
              <w:rPr>
                <w:rFonts w:ascii="Arial" w:eastAsiaTheme="minorEastAsia" w:hAnsi="Arial"/>
                <w:b/>
                <w:noProof/>
                <w:lang w:eastAsia="en-US"/>
              </w:rPr>
              <w:fldChar w:fldCharType="separate"/>
            </w:r>
            <w:r w:rsidRPr="00C518BB">
              <w:rPr>
                <w:rFonts w:ascii="Arial" w:eastAsiaTheme="minorEastAsia" w:hAnsi="Arial"/>
                <w:b/>
                <w:noProof/>
                <w:lang w:eastAsia="en-US"/>
              </w:rPr>
              <w:t>F</w:t>
            </w:r>
            <w:r w:rsidRPr="00C518BB">
              <w:rPr>
                <w:rFonts w:ascii="Arial" w:eastAsiaTheme="minorEastAsia" w:hAnsi="Arial"/>
                <w:b/>
                <w:noProof/>
                <w:lang w:eastAsia="en-US"/>
              </w:rPr>
              <w:fldChar w:fldCharType="end"/>
            </w:r>
          </w:p>
        </w:tc>
        <w:tc>
          <w:tcPr>
            <w:tcW w:w="3402" w:type="dxa"/>
            <w:gridSpan w:val="5"/>
            <w:tcBorders>
              <w:left w:val="nil"/>
            </w:tcBorders>
          </w:tcPr>
          <w:p w14:paraId="105ACDFA" w14:textId="77777777" w:rsidR="006861AB" w:rsidRPr="00C518BB" w:rsidRDefault="006861AB" w:rsidP="00BC35AA">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069CBA87" w14:textId="77777777" w:rsidR="006861AB" w:rsidRPr="00C518BB" w:rsidRDefault="006861AB" w:rsidP="00BC35AA">
            <w:pPr>
              <w:overflowPunct/>
              <w:autoSpaceDE/>
              <w:autoSpaceDN/>
              <w:adjustRightInd/>
              <w:spacing w:after="0"/>
              <w:jc w:val="right"/>
              <w:textAlignment w:val="auto"/>
              <w:rPr>
                <w:rFonts w:ascii="Arial" w:eastAsiaTheme="minorEastAsia" w:hAnsi="Arial"/>
                <w:b/>
                <w:i/>
                <w:noProof/>
                <w:lang w:eastAsia="en-US"/>
              </w:rPr>
            </w:pPr>
            <w:r w:rsidRPr="00C518BB">
              <w:rPr>
                <w:rFonts w:ascii="Arial" w:eastAsiaTheme="minorEastAsia" w:hAnsi="Arial"/>
                <w:b/>
                <w:i/>
                <w:noProof/>
                <w:lang w:eastAsia="en-US"/>
              </w:rPr>
              <w:t>Release:</w:t>
            </w:r>
          </w:p>
        </w:tc>
        <w:tc>
          <w:tcPr>
            <w:tcW w:w="2127" w:type="dxa"/>
            <w:tcBorders>
              <w:right w:val="single" w:sz="4" w:space="0" w:color="auto"/>
            </w:tcBorders>
            <w:shd w:val="pct30" w:color="FFFF00" w:fill="auto"/>
          </w:tcPr>
          <w:p w14:paraId="45AC8431" w14:textId="77777777" w:rsidR="006861AB" w:rsidRPr="00C518BB" w:rsidRDefault="006861AB" w:rsidP="00BC35AA">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fldChar w:fldCharType="begin"/>
            </w:r>
            <w:r w:rsidRPr="00C518BB">
              <w:rPr>
                <w:rFonts w:ascii="Arial" w:eastAsiaTheme="minorEastAsia" w:hAnsi="Arial"/>
                <w:noProof/>
                <w:lang w:eastAsia="en-US"/>
              </w:rPr>
              <w:instrText xml:space="preserve"> DOCPROPERTY  Release  \* MERGEFORMAT </w:instrText>
            </w:r>
            <w:r w:rsidRPr="00C518BB">
              <w:rPr>
                <w:rFonts w:ascii="Arial" w:eastAsiaTheme="minorEastAsia" w:hAnsi="Arial"/>
                <w:noProof/>
                <w:lang w:eastAsia="en-US"/>
              </w:rPr>
              <w:fldChar w:fldCharType="separate"/>
            </w:r>
            <w:r w:rsidRPr="00C518BB">
              <w:rPr>
                <w:rFonts w:ascii="Arial" w:eastAsiaTheme="minorEastAsia" w:hAnsi="Arial"/>
                <w:noProof/>
                <w:lang w:eastAsia="en-US"/>
              </w:rPr>
              <w:t>Rel-16</w:t>
            </w:r>
            <w:r w:rsidRPr="00C518BB">
              <w:rPr>
                <w:rFonts w:ascii="Arial" w:eastAsiaTheme="minorEastAsia" w:hAnsi="Arial"/>
                <w:noProof/>
                <w:lang w:eastAsia="en-US"/>
              </w:rPr>
              <w:fldChar w:fldCharType="end"/>
            </w:r>
          </w:p>
        </w:tc>
      </w:tr>
      <w:tr w:rsidR="006861AB" w:rsidRPr="00C518BB" w14:paraId="606FD6B1" w14:textId="77777777" w:rsidTr="00BC35AA">
        <w:tc>
          <w:tcPr>
            <w:tcW w:w="1843" w:type="dxa"/>
            <w:tcBorders>
              <w:left w:val="single" w:sz="4" w:space="0" w:color="auto"/>
              <w:bottom w:val="single" w:sz="4" w:space="0" w:color="auto"/>
            </w:tcBorders>
          </w:tcPr>
          <w:p w14:paraId="7CDCEAF0" w14:textId="77777777" w:rsidR="006861AB" w:rsidRPr="00C518BB" w:rsidRDefault="006861AB" w:rsidP="00BC35AA">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422E0022" w14:textId="77777777" w:rsidR="006861AB" w:rsidRPr="00C518BB" w:rsidRDefault="006861AB" w:rsidP="00BC35AA">
            <w:pPr>
              <w:overflowPunct/>
              <w:autoSpaceDE/>
              <w:autoSpaceDN/>
              <w:adjustRightInd/>
              <w:spacing w:after="0"/>
              <w:ind w:left="383" w:hanging="383"/>
              <w:textAlignment w:val="auto"/>
              <w:rPr>
                <w:rFonts w:ascii="Arial" w:eastAsiaTheme="minorEastAsia" w:hAnsi="Arial"/>
                <w:i/>
                <w:noProof/>
                <w:sz w:val="18"/>
                <w:lang w:eastAsia="en-US"/>
              </w:rPr>
            </w:pPr>
            <w:r w:rsidRPr="00C518BB">
              <w:rPr>
                <w:rFonts w:ascii="Arial" w:eastAsiaTheme="minorEastAsia" w:hAnsi="Arial"/>
                <w:i/>
                <w:noProof/>
                <w:sz w:val="18"/>
                <w:lang w:eastAsia="en-US"/>
              </w:rPr>
              <w:t xml:space="preserve">Use </w:t>
            </w:r>
            <w:r w:rsidRPr="00C518BB">
              <w:rPr>
                <w:rFonts w:ascii="Arial" w:eastAsiaTheme="minorEastAsia" w:hAnsi="Arial"/>
                <w:i/>
                <w:noProof/>
                <w:sz w:val="18"/>
                <w:u w:val="single"/>
                <w:lang w:eastAsia="en-US"/>
              </w:rPr>
              <w:t>one</w:t>
            </w:r>
            <w:r w:rsidRPr="00C518BB">
              <w:rPr>
                <w:rFonts w:ascii="Arial" w:eastAsiaTheme="minorEastAsia" w:hAnsi="Arial"/>
                <w:i/>
                <w:noProof/>
                <w:sz w:val="18"/>
                <w:lang w:eastAsia="en-US"/>
              </w:rPr>
              <w:t xml:space="preserve"> of the following categories:</w:t>
            </w:r>
            <w:r w:rsidRPr="00C518BB">
              <w:rPr>
                <w:rFonts w:ascii="Arial" w:eastAsiaTheme="minorEastAsia" w:hAnsi="Arial"/>
                <w:b/>
                <w:i/>
                <w:noProof/>
                <w:sz w:val="18"/>
                <w:lang w:eastAsia="en-US"/>
              </w:rPr>
              <w:br/>
              <w:t>F</w:t>
            </w:r>
            <w:r w:rsidRPr="00C518BB">
              <w:rPr>
                <w:rFonts w:ascii="Arial" w:eastAsiaTheme="minorEastAsia" w:hAnsi="Arial"/>
                <w:i/>
                <w:noProof/>
                <w:sz w:val="18"/>
                <w:lang w:eastAsia="en-US"/>
              </w:rPr>
              <w:t xml:space="preserve">  (correction)</w:t>
            </w:r>
            <w:r w:rsidRPr="00C518BB">
              <w:rPr>
                <w:rFonts w:ascii="Arial" w:eastAsiaTheme="minorEastAsia" w:hAnsi="Arial"/>
                <w:i/>
                <w:noProof/>
                <w:sz w:val="18"/>
                <w:lang w:eastAsia="en-US"/>
              </w:rPr>
              <w:br/>
            </w:r>
            <w:r w:rsidRPr="00C518BB">
              <w:rPr>
                <w:rFonts w:ascii="Arial" w:eastAsiaTheme="minorEastAsia" w:hAnsi="Arial"/>
                <w:b/>
                <w:i/>
                <w:noProof/>
                <w:sz w:val="18"/>
                <w:lang w:eastAsia="en-US"/>
              </w:rPr>
              <w:t>A</w:t>
            </w:r>
            <w:r w:rsidRPr="00C518BB">
              <w:rPr>
                <w:rFonts w:ascii="Arial" w:eastAsiaTheme="minorEastAsia" w:hAnsi="Arial"/>
                <w:i/>
                <w:noProof/>
                <w:sz w:val="18"/>
                <w:lang w:eastAsia="en-US"/>
              </w:rPr>
              <w:t xml:space="preserve">  (mirror corresponding to a change in an earlier release)</w:t>
            </w:r>
            <w:r w:rsidRPr="00C518BB">
              <w:rPr>
                <w:rFonts w:ascii="Arial" w:eastAsiaTheme="minorEastAsia" w:hAnsi="Arial"/>
                <w:i/>
                <w:noProof/>
                <w:sz w:val="18"/>
                <w:lang w:eastAsia="en-US"/>
              </w:rPr>
              <w:br/>
            </w:r>
            <w:r w:rsidRPr="00C518BB">
              <w:rPr>
                <w:rFonts w:ascii="Arial" w:eastAsiaTheme="minorEastAsia" w:hAnsi="Arial"/>
                <w:b/>
                <w:i/>
                <w:noProof/>
                <w:sz w:val="18"/>
                <w:lang w:eastAsia="en-US"/>
              </w:rPr>
              <w:t>B</w:t>
            </w:r>
            <w:r w:rsidRPr="00C518BB">
              <w:rPr>
                <w:rFonts w:ascii="Arial" w:eastAsiaTheme="minorEastAsia" w:hAnsi="Arial"/>
                <w:i/>
                <w:noProof/>
                <w:sz w:val="18"/>
                <w:lang w:eastAsia="en-US"/>
              </w:rPr>
              <w:t xml:space="preserve">  (addition of feature), </w:t>
            </w:r>
            <w:r w:rsidRPr="00C518BB">
              <w:rPr>
                <w:rFonts w:ascii="Arial" w:eastAsiaTheme="minorEastAsia" w:hAnsi="Arial"/>
                <w:i/>
                <w:noProof/>
                <w:sz w:val="18"/>
                <w:lang w:eastAsia="en-US"/>
              </w:rPr>
              <w:br/>
            </w:r>
            <w:r w:rsidRPr="00C518BB">
              <w:rPr>
                <w:rFonts w:ascii="Arial" w:eastAsiaTheme="minorEastAsia" w:hAnsi="Arial"/>
                <w:b/>
                <w:i/>
                <w:noProof/>
                <w:sz w:val="18"/>
                <w:lang w:eastAsia="en-US"/>
              </w:rPr>
              <w:t>C</w:t>
            </w:r>
            <w:r w:rsidRPr="00C518BB">
              <w:rPr>
                <w:rFonts w:ascii="Arial" w:eastAsiaTheme="minorEastAsia" w:hAnsi="Arial"/>
                <w:i/>
                <w:noProof/>
                <w:sz w:val="18"/>
                <w:lang w:eastAsia="en-US"/>
              </w:rPr>
              <w:t xml:space="preserve">  (functional modification of feature)</w:t>
            </w:r>
            <w:r w:rsidRPr="00C518BB">
              <w:rPr>
                <w:rFonts w:ascii="Arial" w:eastAsiaTheme="minorEastAsia" w:hAnsi="Arial"/>
                <w:i/>
                <w:noProof/>
                <w:sz w:val="18"/>
                <w:lang w:eastAsia="en-US"/>
              </w:rPr>
              <w:br/>
            </w:r>
            <w:r w:rsidRPr="00C518BB">
              <w:rPr>
                <w:rFonts w:ascii="Arial" w:eastAsiaTheme="minorEastAsia" w:hAnsi="Arial"/>
                <w:b/>
                <w:i/>
                <w:noProof/>
                <w:sz w:val="18"/>
                <w:lang w:eastAsia="en-US"/>
              </w:rPr>
              <w:t>D</w:t>
            </w:r>
            <w:r w:rsidRPr="00C518BB">
              <w:rPr>
                <w:rFonts w:ascii="Arial" w:eastAsiaTheme="minorEastAsia" w:hAnsi="Arial"/>
                <w:i/>
                <w:noProof/>
                <w:sz w:val="18"/>
                <w:lang w:eastAsia="en-US"/>
              </w:rPr>
              <w:t xml:space="preserve">  (editorial modification)</w:t>
            </w:r>
          </w:p>
          <w:p w14:paraId="79C7F76F" w14:textId="77777777" w:rsidR="006861AB" w:rsidRPr="00C518BB" w:rsidRDefault="006861AB" w:rsidP="00BC35AA">
            <w:pPr>
              <w:overflowPunct/>
              <w:autoSpaceDE/>
              <w:autoSpaceDN/>
              <w:adjustRightInd/>
              <w:spacing w:after="120"/>
              <w:textAlignment w:val="auto"/>
              <w:rPr>
                <w:rFonts w:ascii="Arial" w:eastAsiaTheme="minorEastAsia" w:hAnsi="Arial"/>
                <w:noProof/>
                <w:lang w:eastAsia="en-US"/>
              </w:rPr>
            </w:pPr>
            <w:r w:rsidRPr="00C518BB">
              <w:rPr>
                <w:rFonts w:ascii="Arial" w:eastAsiaTheme="minorEastAsia" w:hAnsi="Arial"/>
                <w:noProof/>
                <w:sz w:val="18"/>
                <w:lang w:eastAsia="en-US"/>
              </w:rPr>
              <w:t>Detailed explanations of the above categories can</w:t>
            </w:r>
            <w:r w:rsidRPr="00C518BB">
              <w:rPr>
                <w:rFonts w:ascii="Arial" w:eastAsiaTheme="minorEastAsia" w:hAnsi="Arial"/>
                <w:noProof/>
                <w:sz w:val="18"/>
                <w:lang w:eastAsia="en-US"/>
              </w:rPr>
              <w:br/>
              <w:t xml:space="preserve">be found in 3GPP </w:t>
            </w:r>
            <w:hyperlink r:id="rId13" w:history="1">
              <w:r w:rsidRPr="00C518BB">
                <w:rPr>
                  <w:rFonts w:ascii="Arial" w:eastAsiaTheme="minorEastAsia" w:hAnsi="Arial"/>
                  <w:noProof/>
                  <w:color w:val="0000FF"/>
                  <w:sz w:val="18"/>
                  <w:u w:val="single"/>
                  <w:lang w:eastAsia="en-US"/>
                </w:rPr>
                <w:t>TR 21.900</w:t>
              </w:r>
            </w:hyperlink>
            <w:r w:rsidRPr="00C518BB">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076C4A6C" w14:textId="77777777" w:rsidR="006861AB" w:rsidRPr="00C518BB" w:rsidRDefault="006861AB" w:rsidP="00BC35AA">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C518BB">
              <w:rPr>
                <w:rFonts w:ascii="Arial" w:eastAsiaTheme="minorEastAsia" w:hAnsi="Arial"/>
                <w:i/>
                <w:noProof/>
                <w:sz w:val="18"/>
                <w:lang w:eastAsia="en-US"/>
              </w:rPr>
              <w:t xml:space="preserve">Use </w:t>
            </w:r>
            <w:r w:rsidRPr="00C518BB">
              <w:rPr>
                <w:rFonts w:ascii="Arial" w:eastAsiaTheme="minorEastAsia" w:hAnsi="Arial"/>
                <w:i/>
                <w:noProof/>
                <w:sz w:val="18"/>
                <w:u w:val="single"/>
                <w:lang w:eastAsia="en-US"/>
              </w:rPr>
              <w:t>one</w:t>
            </w:r>
            <w:r w:rsidRPr="00C518BB">
              <w:rPr>
                <w:rFonts w:ascii="Arial" w:eastAsiaTheme="minorEastAsia" w:hAnsi="Arial"/>
                <w:i/>
                <w:noProof/>
                <w:sz w:val="18"/>
                <w:lang w:eastAsia="en-US"/>
              </w:rPr>
              <w:t xml:space="preserve"> of the following releases:</w:t>
            </w:r>
            <w:r w:rsidRPr="00C518BB">
              <w:rPr>
                <w:rFonts w:ascii="Arial" w:eastAsiaTheme="minorEastAsia" w:hAnsi="Arial"/>
                <w:i/>
                <w:noProof/>
                <w:sz w:val="18"/>
                <w:lang w:eastAsia="en-US"/>
              </w:rPr>
              <w:br/>
              <w:t>Rel-8</w:t>
            </w:r>
            <w:r w:rsidRPr="00C518BB">
              <w:rPr>
                <w:rFonts w:ascii="Arial" w:eastAsiaTheme="minorEastAsia" w:hAnsi="Arial"/>
                <w:i/>
                <w:noProof/>
                <w:sz w:val="18"/>
                <w:lang w:eastAsia="en-US"/>
              </w:rPr>
              <w:tab/>
              <w:t>(Release 8)</w:t>
            </w:r>
            <w:r w:rsidRPr="00C518BB">
              <w:rPr>
                <w:rFonts w:ascii="Arial" w:eastAsiaTheme="minorEastAsia" w:hAnsi="Arial"/>
                <w:i/>
                <w:noProof/>
                <w:sz w:val="18"/>
                <w:lang w:eastAsia="en-US"/>
              </w:rPr>
              <w:br/>
              <w:t>Rel-9</w:t>
            </w:r>
            <w:r w:rsidRPr="00C518BB">
              <w:rPr>
                <w:rFonts w:ascii="Arial" w:eastAsiaTheme="minorEastAsia" w:hAnsi="Arial"/>
                <w:i/>
                <w:noProof/>
                <w:sz w:val="18"/>
                <w:lang w:eastAsia="en-US"/>
              </w:rPr>
              <w:tab/>
              <w:t>(Release 9)</w:t>
            </w:r>
            <w:r w:rsidRPr="00C518BB">
              <w:rPr>
                <w:rFonts w:ascii="Arial" w:eastAsiaTheme="minorEastAsia" w:hAnsi="Arial"/>
                <w:i/>
                <w:noProof/>
                <w:sz w:val="18"/>
                <w:lang w:eastAsia="en-US"/>
              </w:rPr>
              <w:br/>
              <w:t>Rel-10</w:t>
            </w:r>
            <w:r w:rsidRPr="00C518BB">
              <w:rPr>
                <w:rFonts w:ascii="Arial" w:eastAsiaTheme="minorEastAsia" w:hAnsi="Arial"/>
                <w:i/>
                <w:noProof/>
                <w:sz w:val="18"/>
                <w:lang w:eastAsia="en-US"/>
              </w:rPr>
              <w:tab/>
              <w:t>(Release 10)</w:t>
            </w:r>
            <w:r w:rsidRPr="00C518BB">
              <w:rPr>
                <w:rFonts w:ascii="Arial" w:eastAsiaTheme="minorEastAsia" w:hAnsi="Arial"/>
                <w:i/>
                <w:noProof/>
                <w:sz w:val="18"/>
                <w:lang w:eastAsia="en-US"/>
              </w:rPr>
              <w:br/>
              <w:t>Rel-11</w:t>
            </w:r>
            <w:r w:rsidRPr="00C518BB">
              <w:rPr>
                <w:rFonts w:ascii="Arial" w:eastAsiaTheme="minorEastAsia" w:hAnsi="Arial"/>
                <w:i/>
                <w:noProof/>
                <w:sz w:val="18"/>
                <w:lang w:eastAsia="en-US"/>
              </w:rPr>
              <w:tab/>
              <w:t>(Release 11)</w:t>
            </w:r>
            <w:r w:rsidRPr="00C518BB">
              <w:rPr>
                <w:rFonts w:ascii="Arial" w:eastAsiaTheme="minorEastAsia" w:hAnsi="Arial"/>
                <w:i/>
                <w:noProof/>
                <w:sz w:val="18"/>
                <w:lang w:eastAsia="en-US"/>
              </w:rPr>
              <w:br/>
              <w:t>Rel-12</w:t>
            </w:r>
            <w:r w:rsidRPr="00C518BB">
              <w:rPr>
                <w:rFonts w:ascii="Arial" w:eastAsiaTheme="minorEastAsia" w:hAnsi="Arial"/>
                <w:i/>
                <w:noProof/>
                <w:sz w:val="18"/>
                <w:lang w:eastAsia="en-US"/>
              </w:rPr>
              <w:tab/>
              <w:t>(Release 12)</w:t>
            </w:r>
            <w:r w:rsidRPr="00C518BB">
              <w:rPr>
                <w:rFonts w:ascii="Arial" w:eastAsiaTheme="minorEastAsia" w:hAnsi="Arial"/>
                <w:i/>
                <w:noProof/>
                <w:sz w:val="18"/>
                <w:lang w:eastAsia="en-US"/>
              </w:rPr>
              <w:br/>
              <w:t>Rel-13</w:t>
            </w:r>
            <w:r w:rsidRPr="00C518BB">
              <w:rPr>
                <w:rFonts w:ascii="Arial" w:eastAsiaTheme="minorEastAsia" w:hAnsi="Arial"/>
                <w:i/>
                <w:noProof/>
                <w:sz w:val="18"/>
                <w:lang w:eastAsia="en-US"/>
              </w:rPr>
              <w:tab/>
              <w:t>(Release 13)</w:t>
            </w:r>
            <w:r w:rsidRPr="00C518BB">
              <w:rPr>
                <w:rFonts w:ascii="Arial" w:eastAsiaTheme="minorEastAsia" w:hAnsi="Arial"/>
                <w:i/>
                <w:noProof/>
                <w:sz w:val="18"/>
                <w:lang w:eastAsia="en-US"/>
              </w:rPr>
              <w:br/>
              <w:t>Rel-14</w:t>
            </w:r>
            <w:r w:rsidRPr="00C518BB">
              <w:rPr>
                <w:rFonts w:ascii="Arial" w:eastAsiaTheme="minorEastAsia" w:hAnsi="Arial"/>
                <w:i/>
                <w:noProof/>
                <w:sz w:val="18"/>
                <w:lang w:eastAsia="en-US"/>
              </w:rPr>
              <w:tab/>
              <w:t>(Release 14)</w:t>
            </w:r>
            <w:r w:rsidRPr="00C518BB">
              <w:rPr>
                <w:rFonts w:ascii="Arial" w:eastAsiaTheme="minorEastAsia" w:hAnsi="Arial"/>
                <w:i/>
                <w:noProof/>
                <w:sz w:val="18"/>
                <w:lang w:eastAsia="en-US"/>
              </w:rPr>
              <w:br/>
              <w:t>Rel-15</w:t>
            </w:r>
            <w:r w:rsidRPr="00C518BB">
              <w:rPr>
                <w:rFonts w:ascii="Arial" w:eastAsiaTheme="minorEastAsia" w:hAnsi="Arial"/>
                <w:i/>
                <w:noProof/>
                <w:sz w:val="18"/>
                <w:lang w:eastAsia="en-US"/>
              </w:rPr>
              <w:tab/>
              <w:t>(Release 15)</w:t>
            </w:r>
            <w:r w:rsidRPr="00C518BB">
              <w:rPr>
                <w:rFonts w:ascii="Arial" w:eastAsiaTheme="minorEastAsia" w:hAnsi="Arial"/>
                <w:i/>
                <w:noProof/>
                <w:sz w:val="18"/>
                <w:lang w:eastAsia="en-US"/>
              </w:rPr>
              <w:br/>
              <w:t>Rel-16</w:t>
            </w:r>
            <w:r w:rsidRPr="00C518BB">
              <w:rPr>
                <w:rFonts w:ascii="Arial" w:eastAsiaTheme="minorEastAsia" w:hAnsi="Arial"/>
                <w:i/>
                <w:noProof/>
                <w:sz w:val="18"/>
                <w:lang w:eastAsia="en-US"/>
              </w:rPr>
              <w:tab/>
              <w:t>(Release 16)</w:t>
            </w:r>
          </w:p>
        </w:tc>
      </w:tr>
      <w:tr w:rsidR="006861AB" w:rsidRPr="00C518BB" w14:paraId="4B9773D2" w14:textId="77777777" w:rsidTr="00BC35AA">
        <w:tc>
          <w:tcPr>
            <w:tcW w:w="1843" w:type="dxa"/>
          </w:tcPr>
          <w:p w14:paraId="3D8C2CC0" w14:textId="77777777" w:rsidR="006861AB" w:rsidRPr="00C518BB" w:rsidRDefault="006861AB" w:rsidP="00BC35AA">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459DA388" w14:textId="77777777" w:rsidR="006861AB" w:rsidRPr="00C518BB" w:rsidRDefault="006861AB" w:rsidP="00BC35AA">
            <w:pPr>
              <w:overflowPunct/>
              <w:autoSpaceDE/>
              <w:autoSpaceDN/>
              <w:adjustRightInd/>
              <w:spacing w:after="0"/>
              <w:textAlignment w:val="auto"/>
              <w:rPr>
                <w:rFonts w:ascii="Arial" w:eastAsiaTheme="minorEastAsia" w:hAnsi="Arial"/>
                <w:noProof/>
                <w:sz w:val="8"/>
                <w:szCs w:val="8"/>
                <w:lang w:eastAsia="en-US"/>
              </w:rPr>
            </w:pPr>
          </w:p>
        </w:tc>
      </w:tr>
      <w:tr w:rsidR="006861AB" w:rsidRPr="00C518BB" w14:paraId="04934318" w14:textId="77777777" w:rsidTr="00BC35AA">
        <w:tc>
          <w:tcPr>
            <w:tcW w:w="2694" w:type="dxa"/>
            <w:gridSpan w:val="2"/>
            <w:tcBorders>
              <w:top w:val="single" w:sz="4" w:space="0" w:color="auto"/>
              <w:left w:val="single" w:sz="4" w:space="0" w:color="auto"/>
            </w:tcBorders>
          </w:tcPr>
          <w:p w14:paraId="0C4309D9" w14:textId="77777777" w:rsidR="006861AB" w:rsidRPr="00C518BB" w:rsidRDefault="006861AB" w:rsidP="00BC35AA">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F96B63B" w14:textId="2B4A039B" w:rsidR="000379B5" w:rsidRDefault="00E16CCF" w:rsidP="00BC35AA">
            <w:pPr>
              <w:wordWrap w:val="0"/>
              <w:overflowPunct/>
              <w:adjustRightInd/>
              <w:spacing w:after="0"/>
              <w:jc w:val="both"/>
              <w:textAlignment w:val="auto"/>
              <w:rPr>
                <w:rFonts w:ascii="Arial" w:eastAsia="맑은 고딕" w:hAnsi="Arial" w:cs="Arial"/>
                <w:lang w:eastAsia="ko-KR"/>
              </w:rPr>
            </w:pPr>
            <w:r>
              <w:rPr>
                <w:rFonts w:ascii="Arial" w:eastAsia="맑은 고딕" w:hAnsi="Arial" w:cs="Arial"/>
                <w:lang w:eastAsia="ko-KR"/>
              </w:rPr>
              <w:t xml:space="preserve">As </w:t>
            </w:r>
            <w:r>
              <w:rPr>
                <w:rFonts w:ascii="Arial" w:eastAsia="맑은 고딕" w:hAnsi="Arial" w:cs="Arial" w:hint="eastAsia"/>
                <w:lang w:eastAsia="ko-KR"/>
              </w:rPr>
              <w:t>t</w:t>
            </w:r>
            <w:r w:rsidR="000379B5">
              <w:rPr>
                <w:rFonts w:ascii="Arial" w:eastAsia="맑은 고딕" w:hAnsi="Arial" w:cs="Arial" w:hint="eastAsia"/>
                <w:lang w:eastAsia="ko-KR"/>
              </w:rPr>
              <w:t xml:space="preserve">he UE operating in SNPN access mode </w:t>
            </w:r>
            <w:r>
              <w:rPr>
                <w:rFonts w:ascii="Arial" w:eastAsia="맑은 고딕" w:hAnsi="Arial" w:cs="Arial"/>
                <w:lang w:eastAsia="ko-KR"/>
              </w:rPr>
              <w:t>does not perform PLMN selection, it</w:t>
            </w:r>
            <w:r>
              <w:rPr>
                <w:rFonts w:ascii="Arial" w:eastAsia="맑은 고딕" w:hAnsi="Arial" w:cs="Arial" w:hint="eastAsia"/>
                <w:lang w:eastAsia="ko-KR"/>
              </w:rPr>
              <w:t xml:space="preserve"> </w:t>
            </w:r>
            <w:r w:rsidR="00594C6A">
              <w:rPr>
                <w:rFonts w:ascii="Arial" w:eastAsia="맑은 고딕" w:hAnsi="Arial" w:cs="Arial"/>
                <w:lang w:eastAsia="ko-KR"/>
              </w:rPr>
              <w:t xml:space="preserve">should </w:t>
            </w:r>
            <w:r>
              <w:rPr>
                <w:rFonts w:ascii="Arial" w:eastAsia="맑은 고딕" w:hAnsi="Arial" w:cs="Arial"/>
                <w:lang w:eastAsia="ko-KR"/>
              </w:rPr>
              <w:t xml:space="preserve">not </w:t>
            </w:r>
            <w:r w:rsidR="00594C6A">
              <w:rPr>
                <w:rFonts w:ascii="Arial" w:eastAsia="맑은 고딕" w:hAnsi="Arial" w:cs="Arial"/>
                <w:lang w:eastAsia="ko-KR"/>
              </w:rPr>
              <w:t xml:space="preserve">use </w:t>
            </w:r>
            <w:r>
              <w:rPr>
                <w:rFonts w:ascii="Arial" w:eastAsia="맑은 고딕" w:hAnsi="Arial" w:cs="Arial"/>
                <w:lang w:eastAsia="ko-KR"/>
              </w:rPr>
              <w:t>the PLMN ID of registered PLMN</w:t>
            </w:r>
            <w:r w:rsidR="00594C6A">
              <w:rPr>
                <w:rFonts w:ascii="Arial" w:eastAsia="맑은 고딕" w:hAnsi="Arial" w:cs="Arial"/>
                <w:lang w:eastAsia="ko-KR"/>
              </w:rPr>
              <w:t xml:space="preserve"> </w:t>
            </w:r>
            <w:r>
              <w:rPr>
                <w:rFonts w:ascii="Arial" w:eastAsia="맑은 고딕" w:hAnsi="Arial" w:cs="Arial"/>
                <w:lang w:eastAsia="ko-KR"/>
              </w:rPr>
              <w:t>for RNA configuration.</w:t>
            </w:r>
          </w:p>
          <w:p w14:paraId="02DD730C" w14:textId="72CEBAD5" w:rsidR="006861AB" w:rsidRPr="00E16CCF" w:rsidRDefault="006861AB" w:rsidP="00BC35AA">
            <w:pPr>
              <w:wordWrap w:val="0"/>
              <w:overflowPunct/>
              <w:adjustRightInd/>
              <w:spacing w:after="0"/>
              <w:jc w:val="both"/>
              <w:textAlignment w:val="auto"/>
              <w:rPr>
                <w:rFonts w:ascii="Arial" w:eastAsia="맑은 고딕" w:hAnsi="Arial" w:cs="Arial"/>
                <w:lang w:eastAsia="ko-KR"/>
              </w:rPr>
            </w:pPr>
          </w:p>
        </w:tc>
      </w:tr>
      <w:tr w:rsidR="006861AB" w:rsidRPr="00C518BB" w14:paraId="45513FF7" w14:textId="77777777" w:rsidTr="00BC35AA">
        <w:tc>
          <w:tcPr>
            <w:tcW w:w="2694" w:type="dxa"/>
            <w:gridSpan w:val="2"/>
            <w:tcBorders>
              <w:left w:val="single" w:sz="4" w:space="0" w:color="auto"/>
            </w:tcBorders>
          </w:tcPr>
          <w:p w14:paraId="208197E3" w14:textId="77777777" w:rsidR="006861AB" w:rsidRPr="00C518BB" w:rsidRDefault="006861AB" w:rsidP="00BC35AA">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26AC915C" w14:textId="77777777" w:rsidR="006861AB" w:rsidRPr="00C1783D" w:rsidRDefault="006861AB" w:rsidP="00BC35AA">
            <w:pPr>
              <w:overflowPunct/>
              <w:autoSpaceDE/>
              <w:autoSpaceDN/>
              <w:adjustRightInd/>
              <w:spacing w:after="0"/>
              <w:textAlignment w:val="auto"/>
              <w:rPr>
                <w:rFonts w:ascii="Arial" w:eastAsiaTheme="minorEastAsia" w:hAnsi="Arial"/>
                <w:noProof/>
                <w:sz w:val="8"/>
                <w:szCs w:val="8"/>
                <w:lang w:eastAsia="en-US"/>
              </w:rPr>
            </w:pPr>
          </w:p>
        </w:tc>
      </w:tr>
      <w:tr w:rsidR="006861AB" w:rsidRPr="00A14F67" w14:paraId="0239FF48" w14:textId="77777777" w:rsidTr="00BC35AA">
        <w:tc>
          <w:tcPr>
            <w:tcW w:w="2694" w:type="dxa"/>
            <w:gridSpan w:val="2"/>
            <w:tcBorders>
              <w:left w:val="single" w:sz="4" w:space="0" w:color="auto"/>
            </w:tcBorders>
          </w:tcPr>
          <w:p w14:paraId="590FB824" w14:textId="77777777" w:rsidR="006861AB" w:rsidRPr="00C518BB" w:rsidRDefault="006861AB" w:rsidP="00BC35AA">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2053A8A6" w14:textId="1E30B19B" w:rsidR="00594C6A" w:rsidRPr="00743D40" w:rsidRDefault="00594C6A" w:rsidP="00BC35AA">
            <w:pPr>
              <w:jc w:val="both"/>
              <w:rPr>
                <w:rFonts w:ascii="Arial" w:eastAsia="맑은 고딕" w:hAnsi="Arial" w:cs="Arial"/>
                <w:lang w:eastAsia="ko-KR"/>
              </w:rPr>
            </w:pPr>
            <w:r>
              <w:rPr>
                <w:rFonts w:ascii="Arial" w:eastAsia="맑은 고딕" w:hAnsi="Arial" w:cs="Arial"/>
                <w:lang w:eastAsia="ko-KR"/>
              </w:rPr>
              <w:t>Update the field description</w:t>
            </w:r>
            <w:r w:rsidR="00E16CCF">
              <w:rPr>
                <w:rFonts w:ascii="Arial" w:eastAsia="맑은 고딕" w:hAnsi="Arial" w:cs="Arial"/>
                <w:lang w:eastAsia="ko-KR"/>
              </w:rPr>
              <w:t xml:space="preserve">s of PLMN-RAN-AreaConfig/PLMN-RAN-AreaCell that </w:t>
            </w:r>
            <w:r>
              <w:rPr>
                <w:rFonts w:ascii="Arial" w:eastAsia="맑은 고딕" w:hAnsi="Arial" w:cs="Arial"/>
                <w:lang w:eastAsia="ko-KR"/>
              </w:rPr>
              <w:t xml:space="preserve">the plmn-Identity is not </w:t>
            </w:r>
            <w:r w:rsidR="00E16CCF">
              <w:rPr>
                <w:rFonts w:ascii="Arial" w:eastAsia="맑은 고딕" w:hAnsi="Arial" w:cs="Arial"/>
                <w:lang w:eastAsia="ko-KR"/>
              </w:rPr>
              <w:t xml:space="preserve">applicable/not </w:t>
            </w:r>
            <w:r>
              <w:rPr>
                <w:rFonts w:ascii="Arial" w:eastAsia="맑은 고딕" w:hAnsi="Arial" w:cs="Arial"/>
                <w:lang w:eastAsia="ko-KR"/>
              </w:rPr>
              <w:t xml:space="preserve">included for UE in SNPN access mode (for UEs </w:t>
            </w:r>
            <w:r w:rsidR="00743D40">
              <w:rPr>
                <w:rFonts w:ascii="Arial" w:eastAsia="맑은 고딕" w:hAnsi="Arial" w:cs="Arial"/>
                <w:lang w:eastAsia="ko-KR"/>
              </w:rPr>
              <w:t xml:space="preserve">in SNPN access mode the </w:t>
            </w:r>
            <w:r w:rsidR="00743D40">
              <w:rPr>
                <w:rFonts w:ascii="Arial" w:eastAsia="맑은 고딕" w:hAnsi="Arial" w:cs="Arial"/>
                <w:i/>
                <w:lang w:eastAsia="ko-KR"/>
              </w:rPr>
              <w:t>ran-Area/ran-AreaCells</w:t>
            </w:r>
            <w:r w:rsidR="00743D40">
              <w:rPr>
                <w:rFonts w:ascii="Arial" w:eastAsia="맑은 고딕" w:hAnsi="Arial" w:cs="Arial"/>
                <w:lang w:eastAsia="ko-KR"/>
              </w:rPr>
              <w:t xml:space="preserve"> always belongs to the registered SNPN).</w:t>
            </w:r>
          </w:p>
          <w:p w14:paraId="755C70BD" w14:textId="06785FE3" w:rsidR="006861AB" w:rsidRPr="00EF7095" w:rsidRDefault="006861AB" w:rsidP="00BC35AA">
            <w:pPr>
              <w:jc w:val="both"/>
              <w:rPr>
                <w:rFonts w:ascii="Arial" w:eastAsiaTheme="minorEastAsia" w:hAnsi="Arial" w:cs="Arial"/>
              </w:rPr>
            </w:pPr>
          </w:p>
          <w:p w14:paraId="765E0495" w14:textId="77777777" w:rsidR="006861AB" w:rsidRPr="00C518BB" w:rsidRDefault="006861AB" w:rsidP="00BC35AA">
            <w:pPr>
              <w:overflowPunct/>
              <w:autoSpaceDE/>
              <w:autoSpaceDN/>
              <w:adjustRightInd/>
              <w:spacing w:after="0"/>
              <w:textAlignment w:val="auto"/>
              <w:rPr>
                <w:rFonts w:ascii="Arial" w:eastAsiaTheme="minorEastAsia" w:hAnsi="Arial"/>
                <w:b/>
                <w:noProof/>
                <w:lang w:eastAsia="ko-KR"/>
              </w:rPr>
            </w:pPr>
            <w:r w:rsidRPr="00C518BB">
              <w:rPr>
                <w:rFonts w:ascii="Arial" w:eastAsiaTheme="minorEastAsia" w:hAnsi="Arial"/>
                <w:b/>
                <w:noProof/>
                <w:lang w:eastAsia="ko-KR"/>
              </w:rPr>
              <w:t>Impact analysis</w:t>
            </w:r>
          </w:p>
          <w:p w14:paraId="0FE2C723" w14:textId="77777777" w:rsidR="006861AB" w:rsidRPr="00C518BB" w:rsidRDefault="006861AB" w:rsidP="00BC35AA">
            <w:pPr>
              <w:overflowPunct/>
              <w:autoSpaceDE/>
              <w:autoSpaceDN/>
              <w:adjustRightInd/>
              <w:spacing w:after="0"/>
              <w:textAlignment w:val="auto"/>
              <w:rPr>
                <w:rFonts w:ascii="Arial" w:eastAsiaTheme="minorEastAsia" w:hAnsi="Arial"/>
                <w:noProof/>
                <w:u w:val="single"/>
                <w:lang w:eastAsia="ko-KR"/>
              </w:rPr>
            </w:pPr>
            <w:r w:rsidRPr="00C518BB">
              <w:rPr>
                <w:rFonts w:ascii="Arial" w:eastAsiaTheme="minorEastAsia" w:hAnsi="Arial"/>
                <w:noProof/>
                <w:u w:val="single"/>
                <w:lang w:eastAsia="ko-KR"/>
              </w:rPr>
              <w:t>Architecture options</w:t>
            </w:r>
          </w:p>
          <w:p w14:paraId="18748AA8" w14:textId="71035F3E" w:rsidR="00743D40" w:rsidRPr="00C518BB" w:rsidRDefault="00743D40" w:rsidP="00743D40">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ko-KR"/>
              </w:rPr>
              <w:t xml:space="preserve">NR SA </w:t>
            </w:r>
          </w:p>
          <w:p w14:paraId="5C73606E" w14:textId="52C9ACCA" w:rsidR="006861AB" w:rsidRPr="00EF7095" w:rsidRDefault="006861AB" w:rsidP="00793243">
            <w:pPr>
              <w:overflowPunct/>
              <w:autoSpaceDE/>
              <w:autoSpaceDN/>
              <w:adjustRightInd/>
              <w:spacing w:after="0"/>
              <w:textAlignment w:val="auto"/>
              <w:rPr>
                <w:rFonts w:ascii="Arial" w:eastAsiaTheme="minorEastAsia" w:hAnsi="Arial"/>
                <w:noProof/>
                <w:lang w:eastAsia="ko-KR"/>
              </w:rPr>
            </w:pPr>
          </w:p>
          <w:p w14:paraId="4E12FA1B" w14:textId="77777777" w:rsidR="00AA007C" w:rsidRPr="00C518BB" w:rsidRDefault="00AA007C" w:rsidP="00AA007C">
            <w:pPr>
              <w:overflowPunct/>
              <w:autoSpaceDE/>
              <w:autoSpaceDN/>
              <w:adjustRightInd/>
              <w:spacing w:after="0"/>
              <w:textAlignment w:val="auto"/>
              <w:rPr>
                <w:rFonts w:ascii="Arial" w:eastAsiaTheme="minorEastAsia" w:hAnsi="Arial"/>
                <w:noProof/>
                <w:u w:val="single"/>
                <w:lang w:eastAsia="ko-KR"/>
              </w:rPr>
            </w:pPr>
            <w:r w:rsidRPr="00C518BB">
              <w:rPr>
                <w:rFonts w:ascii="Arial" w:eastAsiaTheme="minorEastAsia" w:hAnsi="Arial"/>
                <w:noProof/>
                <w:u w:val="single"/>
                <w:lang w:eastAsia="ko-KR"/>
              </w:rPr>
              <w:t>Impacted functionality</w:t>
            </w:r>
          </w:p>
          <w:p w14:paraId="4911C117" w14:textId="77777777" w:rsidR="00AA007C" w:rsidRPr="00C518BB" w:rsidRDefault="00AA007C" w:rsidP="00AA007C">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ko-KR"/>
              </w:rPr>
              <w:t>RNA configuration</w:t>
            </w:r>
          </w:p>
          <w:p w14:paraId="49295CAE" w14:textId="77777777" w:rsidR="00AA007C" w:rsidRPr="00EF7095" w:rsidRDefault="00AA007C" w:rsidP="00AA007C">
            <w:pPr>
              <w:overflowPunct/>
              <w:autoSpaceDE/>
              <w:autoSpaceDN/>
              <w:adjustRightInd/>
              <w:spacing w:after="0"/>
              <w:ind w:left="100"/>
              <w:textAlignment w:val="auto"/>
              <w:rPr>
                <w:rFonts w:ascii="Arial" w:eastAsiaTheme="minorEastAsia" w:hAnsi="Arial"/>
                <w:noProof/>
                <w:lang w:eastAsia="ko-KR"/>
              </w:rPr>
            </w:pPr>
          </w:p>
          <w:p w14:paraId="52D56A6F" w14:textId="77777777" w:rsidR="00AA007C" w:rsidRPr="00C518BB" w:rsidRDefault="00AA007C" w:rsidP="00AA007C">
            <w:pPr>
              <w:overflowPunct/>
              <w:autoSpaceDE/>
              <w:autoSpaceDN/>
              <w:adjustRightInd/>
              <w:spacing w:after="0"/>
              <w:textAlignment w:val="auto"/>
              <w:rPr>
                <w:rFonts w:ascii="Arial" w:eastAsiaTheme="minorEastAsia" w:hAnsi="Arial"/>
                <w:noProof/>
                <w:u w:val="single"/>
                <w:lang w:eastAsia="ko-KR"/>
              </w:rPr>
            </w:pPr>
            <w:r w:rsidRPr="00C518BB">
              <w:rPr>
                <w:rFonts w:ascii="Arial" w:eastAsiaTheme="minorEastAsia" w:hAnsi="Arial"/>
                <w:noProof/>
                <w:u w:val="single"/>
                <w:lang w:eastAsia="ko-KR"/>
              </w:rPr>
              <w:t>Inter-operability</w:t>
            </w:r>
          </w:p>
          <w:p w14:paraId="6060FB64" w14:textId="77777777" w:rsidR="00AA007C" w:rsidRDefault="00AA007C" w:rsidP="00AA007C">
            <w:pPr>
              <w:pStyle w:val="af0"/>
              <w:numPr>
                <w:ilvl w:val="0"/>
                <w:numId w:val="23"/>
              </w:numPr>
              <w:wordWrap w:val="0"/>
              <w:overflowPunct/>
              <w:autoSpaceDE/>
              <w:autoSpaceDN/>
              <w:adjustRightInd/>
              <w:spacing w:after="0"/>
              <w:jc w:val="both"/>
              <w:textAlignment w:val="auto"/>
              <w:rPr>
                <w:rFonts w:ascii="Arial" w:eastAsia="맑은 고딕" w:hAnsi="Arial" w:cs="Arial"/>
                <w:lang w:eastAsia="ko-KR"/>
              </w:rPr>
            </w:pPr>
            <w:r>
              <w:rPr>
                <w:rFonts w:ascii="Arial" w:eastAsia="맑은 고딕" w:hAnsi="Arial" w:cs="Arial" w:hint="eastAsia"/>
                <w:lang w:eastAsia="ko-KR"/>
              </w:rPr>
              <w:t>If the UE is implemented according to the CR while the network is not, there is no inter-operability issue</w:t>
            </w:r>
            <w:r>
              <w:rPr>
                <w:rFonts w:ascii="Arial" w:eastAsia="맑은 고딕" w:hAnsi="Arial" w:cs="Arial"/>
                <w:lang w:eastAsia="ko-KR"/>
              </w:rPr>
              <w:t>.</w:t>
            </w:r>
          </w:p>
          <w:p w14:paraId="0121A16A" w14:textId="632FD342" w:rsidR="006861AB" w:rsidRPr="00743D40" w:rsidRDefault="00AA007C" w:rsidP="005C08AB">
            <w:pPr>
              <w:pStyle w:val="af0"/>
              <w:numPr>
                <w:ilvl w:val="0"/>
                <w:numId w:val="23"/>
              </w:numPr>
              <w:overflowPunct/>
              <w:autoSpaceDE/>
              <w:autoSpaceDN/>
              <w:adjustRightInd/>
              <w:spacing w:after="0"/>
              <w:jc w:val="both"/>
              <w:textAlignment w:val="auto"/>
              <w:rPr>
                <w:rFonts w:ascii="Arial" w:eastAsia="맑은 고딕" w:hAnsi="Arial"/>
                <w:noProof/>
                <w:lang w:eastAsia="ko-KR"/>
              </w:rPr>
            </w:pPr>
            <w:r w:rsidRPr="00743D40">
              <w:rPr>
                <w:rFonts w:ascii="Arial" w:eastAsia="맑은 고딕" w:hAnsi="Arial" w:cs="Arial"/>
                <w:lang w:eastAsia="ko-KR"/>
              </w:rPr>
              <w:t>If the network is implemented according to the CR while the UE is not, wrong RNA update procedure may be triggered by UE</w:t>
            </w:r>
            <w:r w:rsidR="00743D40">
              <w:rPr>
                <w:rFonts w:ascii="Arial" w:eastAsia="맑은 고딕" w:hAnsi="Arial" w:cs="Arial"/>
                <w:lang w:eastAsia="ko-KR"/>
              </w:rPr>
              <w:t xml:space="preserve"> in SNPN access mode</w:t>
            </w:r>
            <w:r w:rsidRPr="00743D40">
              <w:rPr>
                <w:rFonts w:ascii="Arial" w:eastAsia="맑은 고딕" w:hAnsi="Arial" w:cs="Arial"/>
                <w:lang w:eastAsia="ko-KR"/>
              </w:rPr>
              <w:t xml:space="preserve"> i.e. UE considers the serving cell does not belong to the configured RNA while the network</w:t>
            </w:r>
            <w:r w:rsidR="005C08AB">
              <w:rPr>
                <w:rFonts w:ascii="Arial" w:eastAsia="맑은 고딕" w:hAnsi="Arial" w:cs="Arial"/>
                <w:lang w:eastAsia="ko-KR"/>
              </w:rPr>
              <w:t xml:space="preserve"> assumes</w:t>
            </w:r>
            <w:r w:rsidRPr="00743D40">
              <w:rPr>
                <w:rFonts w:ascii="Arial" w:eastAsia="맑은 고딕" w:hAnsi="Arial" w:cs="Arial"/>
                <w:lang w:eastAsia="ko-KR"/>
              </w:rPr>
              <w:t xml:space="preserve"> the UE </w:t>
            </w:r>
            <w:r w:rsidR="005C08AB">
              <w:rPr>
                <w:rFonts w:ascii="Arial" w:eastAsia="맑은 고딕" w:hAnsi="Arial" w:cs="Arial"/>
                <w:lang w:eastAsia="ko-KR"/>
              </w:rPr>
              <w:t>stays</w:t>
            </w:r>
            <w:r w:rsidRPr="00743D40">
              <w:rPr>
                <w:rFonts w:ascii="Arial" w:eastAsia="맑은 고딕" w:hAnsi="Arial" w:cs="Arial"/>
                <w:lang w:eastAsia="ko-KR"/>
              </w:rPr>
              <w:t xml:space="preserve"> in the configured RNA.</w:t>
            </w:r>
          </w:p>
        </w:tc>
      </w:tr>
      <w:tr w:rsidR="006861AB" w:rsidRPr="00C518BB" w14:paraId="542B3A59" w14:textId="77777777" w:rsidTr="00BC35AA">
        <w:tc>
          <w:tcPr>
            <w:tcW w:w="2694" w:type="dxa"/>
            <w:gridSpan w:val="2"/>
            <w:tcBorders>
              <w:left w:val="single" w:sz="4" w:space="0" w:color="auto"/>
            </w:tcBorders>
          </w:tcPr>
          <w:p w14:paraId="0603213D" w14:textId="77777777" w:rsidR="006861AB" w:rsidRPr="00C518BB" w:rsidRDefault="006861AB" w:rsidP="00BC35AA">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411EC2FD" w14:textId="77777777" w:rsidR="006861AB" w:rsidRPr="00C518BB" w:rsidRDefault="006861AB" w:rsidP="00BC35AA">
            <w:pPr>
              <w:overflowPunct/>
              <w:autoSpaceDE/>
              <w:autoSpaceDN/>
              <w:adjustRightInd/>
              <w:spacing w:after="0"/>
              <w:textAlignment w:val="auto"/>
              <w:rPr>
                <w:rFonts w:ascii="Arial" w:eastAsiaTheme="minorEastAsia" w:hAnsi="Arial"/>
                <w:noProof/>
                <w:sz w:val="8"/>
                <w:szCs w:val="8"/>
                <w:lang w:eastAsia="en-US"/>
              </w:rPr>
            </w:pPr>
          </w:p>
        </w:tc>
      </w:tr>
      <w:tr w:rsidR="006861AB" w:rsidRPr="00C518BB" w14:paraId="1513EBEB" w14:textId="77777777" w:rsidTr="00BC35AA">
        <w:tc>
          <w:tcPr>
            <w:tcW w:w="2694" w:type="dxa"/>
            <w:gridSpan w:val="2"/>
            <w:tcBorders>
              <w:left w:val="single" w:sz="4" w:space="0" w:color="auto"/>
              <w:bottom w:val="single" w:sz="4" w:space="0" w:color="auto"/>
            </w:tcBorders>
          </w:tcPr>
          <w:p w14:paraId="196A5249" w14:textId="77777777" w:rsidR="006861AB" w:rsidRPr="00C518BB" w:rsidRDefault="006861AB" w:rsidP="00BC35AA">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EE367DA" w14:textId="7D4883F1" w:rsidR="006861AB" w:rsidRPr="00C518BB" w:rsidRDefault="00F6750C" w:rsidP="00BC35AA">
            <w:pPr>
              <w:overflowPunct/>
              <w:autoSpaceDE/>
              <w:autoSpaceDN/>
              <w:adjustRightInd/>
              <w:spacing w:after="0"/>
              <w:jc w:val="both"/>
              <w:textAlignment w:val="auto"/>
              <w:rPr>
                <w:rFonts w:ascii="Arial" w:eastAsia="맑은 고딕" w:hAnsi="Arial"/>
                <w:noProof/>
                <w:lang w:eastAsia="ko-KR"/>
              </w:rPr>
            </w:pPr>
            <w:r>
              <w:rPr>
                <w:rFonts w:ascii="Arial" w:eastAsia="맑은 고딕" w:hAnsi="Arial" w:cs="Arial"/>
                <w:lang w:eastAsia="ko-KR"/>
              </w:rPr>
              <w:t>Wrong RNA update procedure may be</w:t>
            </w:r>
            <w:r w:rsidR="00AA007C">
              <w:rPr>
                <w:rFonts w:ascii="Arial" w:eastAsia="맑은 고딕" w:hAnsi="Arial" w:cs="Arial"/>
                <w:lang w:eastAsia="ko-KR"/>
              </w:rPr>
              <w:t xml:space="preserve"> triggered by UE in SNPN access mode.</w:t>
            </w:r>
          </w:p>
        </w:tc>
      </w:tr>
      <w:tr w:rsidR="006861AB" w:rsidRPr="00C518BB" w14:paraId="611DB89F" w14:textId="77777777" w:rsidTr="00BC35AA">
        <w:tc>
          <w:tcPr>
            <w:tcW w:w="2694" w:type="dxa"/>
            <w:gridSpan w:val="2"/>
          </w:tcPr>
          <w:p w14:paraId="384E420E" w14:textId="77777777" w:rsidR="006861AB" w:rsidRPr="00C518BB" w:rsidRDefault="006861AB" w:rsidP="00BC35AA">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2D48E8F5" w14:textId="77777777" w:rsidR="006861AB" w:rsidRPr="00C518BB" w:rsidRDefault="006861AB" w:rsidP="00BC35AA">
            <w:pPr>
              <w:overflowPunct/>
              <w:autoSpaceDE/>
              <w:autoSpaceDN/>
              <w:adjustRightInd/>
              <w:spacing w:after="0"/>
              <w:textAlignment w:val="auto"/>
              <w:rPr>
                <w:rFonts w:ascii="Arial" w:eastAsiaTheme="minorEastAsia" w:hAnsi="Arial"/>
                <w:noProof/>
                <w:sz w:val="8"/>
                <w:szCs w:val="8"/>
                <w:lang w:eastAsia="en-US"/>
              </w:rPr>
            </w:pPr>
          </w:p>
        </w:tc>
      </w:tr>
      <w:tr w:rsidR="006861AB" w:rsidRPr="00C518BB" w14:paraId="5D0480A1" w14:textId="77777777" w:rsidTr="00BC35AA">
        <w:tc>
          <w:tcPr>
            <w:tcW w:w="2694" w:type="dxa"/>
            <w:gridSpan w:val="2"/>
            <w:tcBorders>
              <w:top w:val="single" w:sz="4" w:space="0" w:color="auto"/>
              <w:left w:val="single" w:sz="4" w:space="0" w:color="auto"/>
            </w:tcBorders>
          </w:tcPr>
          <w:p w14:paraId="4C409FC0" w14:textId="77777777" w:rsidR="006861AB" w:rsidRPr="00C518BB" w:rsidRDefault="006861AB" w:rsidP="00BC35AA">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63D697B" w14:textId="2D59B90F" w:rsidR="006861AB" w:rsidRPr="00C518BB" w:rsidRDefault="00AA007C" w:rsidP="00BC35AA">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rPr>
              <w:t>6.2.2</w:t>
            </w:r>
          </w:p>
        </w:tc>
      </w:tr>
      <w:tr w:rsidR="006861AB" w:rsidRPr="00C518BB" w14:paraId="7349F2EC" w14:textId="77777777" w:rsidTr="00BC35AA">
        <w:tc>
          <w:tcPr>
            <w:tcW w:w="2694" w:type="dxa"/>
            <w:gridSpan w:val="2"/>
            <w:tcBorders>
              <w:left w:val="single" w:sz="4" w:space="0" w:color="auto"/>
            </w:tcBorders>
          </w:tcPr>
          <w:p w14:paraId="10C77E60" w14:textId="77777777" w:rsidR="006861AB" w:rsidRPr="00C518BB" w:rsidRDefault="006861AB" w:rsidP="00BC35AA">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5047F334" w14:textId="77777777" w:rsidR="006861AB" w:rsidRPr="00C518BB" w:rsidRDefault="006861AB" w:rsidP="00BC35AA">
            <w:pPr>
              <w:overflowPunct/>
              <w:autoSpaceDE/>
              <w:autoSpaceDN/>
              <w:adjustRightInd/>
              <w:spacing w:after="0"/>
              <w:textAlignment w:val="auto"/>
              <w:rPr>
                <w:rFonts w:ascii="Arial" w:eastAsiaTheme="minorEastAsia" w:hAnsi="Arial"/>
                <w:noProof/>
                <w:sz w:val="8"/>
                <w:szCs w:val="8"/>
                <w:lang w:eastAsia="en-US"/>
              </w:rPr>
            </w:pPr>
          </w:p>
        </w:tc>
      </w:tr>
      <w:tr w:rsidR="006861AB" w:rsidRPr="00C518BB" w14:paraId="32100B47" w14:textId="77777777" w:rsidTr="00BC35AA">
        <w:tc>
          <w:tcPr>
            <w:tcW w:w="2694" w:type="dxa"/>
            <w:gridSpan w:val="2"/>
            <w:tcBorders>
              <w:left w:val="single" w:sz="4" w:space="0" w:color="auto"/>
            </w:tcBorders>
          </w:tcPr>
          <w:p w14:paraId="76F92A30" w14:textId="77777777" w:rsidR="006861AB" w:rsidRPr="00C518BB" w:rsidRDefault="006861AB" w:rsidP="00BC35AA">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4FD4675A" w14:textId="77777777" w:rsidR="006861AB" w:rsidRPr="00C518BB" w:rsidRDefault="006861AB" w:rsidP="00BC35AA">
            <w:pPr>
              <w:overflowPunct/>
              <w:autoSpaceDE/>
              <w:autoSpaceDN/>
              <w:adjustRightInd/>
              <w:spacing w:after="0"/>
              <w:jc w:val="center"/>
              <w:textAlignment w:val="auto"/>
              <w:rPr>
                <w:rFonts w:ascii="Arial" w:eastAsiaTheme="minorEastAsia" w:hAnsi="Arial"/>
                <w:b/>
                <w:caps/>
                <w:noProof/>
                <w:lang w:eastAsia="en-US"/>
              </w:rPr>
            </w:pPr>
            <w:r w:rsidRPr="00C518BB">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8DC189" w14:textId="77777777" w:rsidR="006861AB" w:rsidRPr="00C518BB" w:rsidRDefault="006861AB" w:rsidP="00BC35AA">
            <w:pPr>
              <w:overflowPunct/>
              <w:autoSpaceDE/>
              <w:autoSpaceDN/>
              <w:adjustRightInd/>
              <w:spacing w:after="0"/>
              <w:jc w:val="center"/>
              <w:textAlignment w:val="auto"/>
              <w:rPr>
                <w:rFonts w:ascii="Arial" w:eastAsiaTheme="minorEastAsia" w:hAnsi="Arial"/>
                <w:b/>
                <w:caps/>
                <w:noProof/>
                <w:lang w:eastAsia="en-US"/>
              </w:rPr>
            </w:pPr>
            <w:r w:rsidRPr="00C518BB">
              <w:rPr>
                <w:rFonts w:ascii="Arial" w:eastAsiaTheme="minorEastAsia" w:hAnsi="Arial"/>
                <w:b/>
                <w:caps/>
                <w:noProof/>
                <w:lang w:eastAsia="en-US"/>
              </w:rPr>
              <w:t>N</w:t>
            </w:r>
          </w:p>
        </w:tc>
        <w:tc>
          <w:tcPr>
            <w:tcW w:w="2977" w:type="dxa"/>
            <w:gridSpan w:val="4"/>
          </w:tcPr>
          <w:p w14:paraId="33467671" w14:textId="77777777" w:rsidR="006861AB" w:rsidRPr="00C518BB" w:rsidRDefault="006861AB" w:rsidP="00BC35AA">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313AA671" w14:textId="77777777" w:rsidR="006861AB" w:rsidRPr="00C518BB" w:rsidRDefault="006861AB" w:rsidP="00BC35AA">
            <w:pPr>
              <w:overflowPunct/>
              <w:autoSpaceDE/>
              <w:autoSpaceDN/>
              <w:adjustRightInd/>
              <w:spacing w:after="0"/>
              <w:ind w:left="99"/>
              <w:textAlignment w:val="auto"/>
              <w:rPr>
                <w:rFonts w:ascii="Arial" w:eastAsiaTheme="minorEastAsia" w:hAnsi="Arial"/>
                <w:noProof/>
                <w:lang w:eastAsia="en-US"/>
              </w:rPr>
            </w:pPr>
          </w:p>
        </w:tc>
      </w:tr>
      <w:tr w:rsidR="006861AB" w:rsidRPr="00C518BB" w14:paraId="30E22C92" w14:textId="77777777" w:rsidTr="00BC35AA">
        <w:tc>
          <w:tcPr>
            <w:tcW w:w="2694" w:type="dxa"/>
            <w:gridSpan w:val="2"/>
            <w:tcBorders>
              <w:left w:val="single" w:sz="4" w:space="0" w:color="auto"/>
            </w:tcBorders>
          </w:tcPr>
          <w:p w14:paraId="2C8D6E8C" w14:textId="77777777" w:rsidR="006861AB" w:rsidRPr="00C518BB" w:rsidRDefault="006861AB" w:rsidP="00BC35AA">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8D6BCD6" w14:textId="77777777" w:rsidR="006861AB" w:rsidRPr="00C518BB" w:rsidRDefault="006861AB" w:rsidP="00BC35AA">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73E9F" w14:textId="77777777" w:rsidR="006861AB" w:rsidRPr="00C518BB" w:rsidRDefault="006861AB" w:rsidP="00BC35AA">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hint="eastAsia"/>
                <w:b/>
                <w:caps/>
                <w:noProof/>
                <w:lang w:eastAsia="ko-KR"/>
              </w:rPr>
              <w:t>X</w:t>
            </w:r>
          </w:p>
        </w:tc>
        <w:tc>
          <w:tcPr>
            <w:tcW w:w="2977" w:type="dxa"/>
            <w:gridSpan w:val="4"/>
          </w:tcPr>
          <w:p w14:paraId="23CA54A5" w14:textId="77777777" w:rsidR="006861AB" w:rsidRPr="00C518BB" w:rsidRDefault="006861AB" w:rsidP="00BC35AA">
            <w:pPr>
              <w:tabs>
                <w:tab w:val="right" w:pos="2893"/>
              </w:tabs>
              <w:overflowPunct/>
              <w:autoSpaceDE/>
              <w:autoSpaceDN/>
              <w:adjustRightInd/>
              <w:spacing w:after="0"/>
              <w:textAlignment w:val="auto"/>
              <w:rPr>
                <w:rFonts w:ascii="Arial" w:eastAsiaTheme="minorEastAsia" w:hAnsi="Arial"/>
                <w:noProof/>
                <w:lang w:eastAsia="en-US"/>
              </w:rPr>
            </w:pPr>
            <w:r w:rsidRPr="00C518BB">
              <w:rPr>
                <w:rFonts w:ascii="Arial" w:eastAsiaTheme="minorEastAsia" w:hAnsi="Arial"/>
                <w:noProof/>
                <w:lang w:eastAsia="en-US"/>
              </w:rPr>
              <w:t xml:space="preserve"> Other core specifications</w:t>
            </w:r>
            <w:r w:rsidRPr="00C518BB">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241E1396" w14:textId="77777777" w:rsidR="006861AB" w:rsidRPr="00C518BB" w:rsidRDefault="006861AB" w:rsidP="00BC35AA">
            <w:pPr>
              <w:overflowPunct/>
              <w:autoSpaceDE/>
              <w:autoSpaceDN/>
              <w:adjustRightInd/>
              <w:spacing w:after="0"/>
              <w:ind w:left="99"/>
              <w:textAlignment w:val="auto"/>
              <w:rPr>
                <w:rFonts w:ascii="Arial" w:eastAsiaTheme="minorEastAsia" w:hAnsi="Arial"/>
                <w:noProof/>
                <w:lang w:eastAsia="en-US"/>
              </w:rPr>
            </w:pPr>
            <w:r w:rsidRPr="00C518BB">
              <w:rPr>
                <w:rFonts w:ascii="Arial" w:eastAsiaTheme="minorEastAsia" w:hAnsi="Arial"/>
                <w:noProof/>
                <w:lang w:eastAsia="en-US"/>
              </w:rPr>
              <w:t xml:space="preserve">TS/TR ... CR ... </w:t>
            </w:r>
          </w:p>
        </w:tc>
      </w:tr>
      <w:tr w:rsidR="006861AB" w:rsidRPr="00C518BB" w14:paraId="1A510520" w14:textId="77777777" w:rsidTr="00BC35AA">
        <w:tc>
          <w:tcPr>
            <w:tcW w:w="2694" w:type="dxa"/>
            <w:gridSpan w:val="2"/>
            <w:tcBorders>
              <w:left w:val="single" w:sz="4" w:space="0" w:color="auto"/>
            </w:tcBorders>
          </w:tcPr>
          <w:p w14:paraId="6FD4B706" w14:textId="77777777" w:rsidR="006861AB" w:rsidRPr="00C518BB" w:rsidRDefault="006861AB" w:rsidP="00BC35AA">
            <w:pPr>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E7E6727" w14:textId="77777777" w:rsidR="006861AB" w:rsidRPr="00C518BB" w:rsidRDefault="006861AB" w:rsidP="00BC35AA">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81450" w14:textId="77777777" w:rsidR="006861AB" w:rsidRPr="00C518BB" w:rsidRDefault="006861AB" w:rsidP="00BC35AA">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hint="eastAsia"/>
                <w:b/>
                <w:caps/>
                <w:noProof/>
                <w:lang w:eastAsia="ko-KR"/>
              </w:rPr>
              <w:t>X</w:t>
            </w:r>
          </w:p>
        </w:tc>
        <w:tc>
          <w:tcPr>
            <w:tcW w:w="2977" w:type="dxa"/>
            <w:gridSpan w:val="4"/>
          </w:tcPr>
          <w:p w14:paraId="02403667" w14:textId="77777777" w:rsidR="006861AB" w:rsidRPr="00C518BB" w:rsidRDefault="006861AB" w:rsidP="00BC35AA">
            <w:pPr>
              <w:overflowPunct/>
              <w:autoSpaceDE/>
              <w:autoSpaceDN/>
              <w:adjustRightInd/>
              <w:spacing w:after="0"/>
              <w:textAlignment w:val="auto"/>
              <w:rPr>
                <w:rFonts w:ascii="Arial" w:eastAsiaTheme="minorEastAsia" w:hAnsi="Arial"/>
                <w:noProof/>
                <w:lang w:eastAsia="en-US"/>
              </w:rPr>
            </w:pPr>
            <w:r w:rsidRPr="00C518BB">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7473D220" w14:textId="77777777" w:rsidR="006861AB" w:rsidRPr="00C518BB" w:rsidRDefault="006861AB" w:rsidP="00BC35AA">
            <w:pPr>
              <w:overflowPunct/>
              <w:autoSpaceDE/>
              <w:autoSpaceDN/>
              <w:adjustRightInd/>
              <w:spacing w:after="0"/>
              <w:ind w:left="99"/>
              <w:textAlignment w:val="auto"/>
              <w:rPr>
                <w:rFonts w:ascii="Arial" w:eastAsiaTheme="minorEastAsia" w:hAnsi="Arial"/>
                <w:noProof/>
                <w:lang w:eastAsia="en-US"/>
              </w:rPr>
            </w:pPr>
            <w:r w:rsidRPr="00C518BB">
              <w:rPr>
                <w:rFonts w:ascii="Arial" w:eastAsiaTheme="minorEastAsia" w:hAnsi="Arial"/>
                <w:noProof/>
                <w:lang w:eastAsia="en-US"/>
              </w:rPr>
              <w:t xml:space="preserve">TS/TR ... CR ... </w:t>
            </w:r>
          </w:p>
        </w:tc>
      </w:tr>
      <w:tr w:rsidR="006861AB" w:rsidRPr="00C518BB" w14:paraId="4A9386C3" w14:textId="77777777" w:rsidTr="00BC35AA">
        <w:tc>
          <w:tcPr>
            <w:tcW w:w="2694" w:type="dxa"/>
            <w:gridSpan w:val="2"/>
            <w:tcBorders>
              <w:left w:val="single" w:sz="4" w:space="0" w:color="auto"/>
            </w:tcBorders>
          </w:tcPr>
          <w:p w14:paraId="313E4B9B" w14:textId="77777777" w:rsidR="006861AB" w:rsidRPr="00C518BB" w:rsidRDefault="006861AB" w:rsidP="00BC35AA">
            <w:pPr>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DE74EE1" w14:textId="77777777" w:rsidR="006861AB" w:rsidRPr="00C518BB" w:rsidRDefault="006861AB" w:rsidP="00BC35AA">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D1D8" w14:textId="77777777" w:rsidR="006861AB" w:rsidRPr="00C518BB" w:rsidRDefault="006861AB" w:rsidP="00BC35AA">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hint="eastAsia"/>
                <w:b/>
                <w:caps/>
                <w:noProof/>
                <w:lang w:eastAsia="ko-KR"/>
              </w:rPr>
              <w:t>X</w:t>
            </w:r>
          </w:p>
        </w:tc>
        <w:tc>
          <w:tcPr>
            <w:tcW w:w="2977" w:type="dxa"/>
            <w:gridSpan w:val="4"/>
          </w:tcPr>
          <w:p w14:paraId="72844FF0" w14:textId="77777777" w:rsidR="006861AB" w:rsidRPr="00C518BB" w:rsidRDefault="006861AB" w:rsidP="00BC35AA">
            <w:pPr>
              <w:overflowPunct/>
              <w:autoSpaceDE/>
              <w:autoSpaceDN/>
              <w:adjustRightInd/>
              <w:spacing w:after="0"/>
              <w:textAlignment w:val="auto"/>
              <w:rPr>
                <w:rFonts w:ascii="Arial" w:eastAsiaTheme="minorEastAsia" w:hAnsi="Arial"/>
                <w:noProof/>
                <w:lang w:eastAsia="en-US"/>
              </w:rPr>
            </w:pPr>
            <w:r w:rsidRPr="00C518BB">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58FBAFC9" w14:textId="77777777" w:rsidR="006861AB" w:rsidRPr="00C518BB" w:rsidRDefault="006861AB" w:rsidP="00BC35AA">
            <w:pPr>
              <w:overflowPunct/>
              <w:autoSpaceDE/>
              <w:autoSpaceDN/>
              <w:adjustRightInd/>
              <w:spacing w:after="0"/>
              <w:ind w:left="99"/>
              <w:textAlignment w:val="auto"/>
              <w:rPr>
                <w:rFonts w:ascii="Arial" w:eastAsiaTheme="minorEastAsia" w:hAnsi="Arial"/>
                <w:noProof/>
                <w:lang w:eastAsia="en-US"/>
              </w:rPr>
            </w:pPr>
            <w:r w:rsidRPr="00C518BB">
              <w:rPr>
                <w:rFonts w:ascii="Arial" w:eastAsiaTheme="minorEastAsia" w:hAnsi="Arial"/>
                <w:noProof/>
                <w:lang w:eastAsia="en-US"/>
              </w:rPr>
              <w:t xml:space="preserve">TS/TR ... CR ... </w:t>
            </w:r>
          </w:p>
        </w:tc>
      </w:tr>
      <w:tr w:rsidR="006861AB" w:rsidRPr="00C518BB" w14:paraId="4661891C" w14:textId="77777777" w:rsidTr="00BC35AA">
        <w:tc>
          <w:tcPr>
            <w:tcW w:w="2694" w:type="dxa"/>
            <w:gridSpan w:val="2"/>
            <w:tcBorders>
              <w:left w:val="single" w:sz="4" w:space="0" w:color="auto"/>
            </w:tcBorders>
          </w:tcPr>
          <w:p w14:paraId="18A5D164" w14:textId="77777777" w:rsidR="006861AB" w:rsidRPr="00C518BB" w:rsidRDefault="006861AB" w:rsidP="00BC35AA">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2C5EA80B" w14:textId="77777777" w:rsidR="006861AB" w:rsidRPr="00C518BB" w:rsidRDefault="006861AB" w:rsidP="00BC35AA">
            <w:pPr>
              <w:overflowPunct/>
              <w:autoSpaceDE/>
              <w:autoSpaceDN/>
              <w:adjustRightInd/>
              <w:spacing w:after="0"/>
              <w:textAlignment w:val="auto"/>
              <w:rPr>
                <w:rFonts w:ascii="Arial" w:eastAsiaTheme="minorEastAsia" w:hAnsi="Arial"/>
                <w:noProof/>
                <w:lang w:eastAsia="en-US"/>
              </w:rPr>
            </w:pPr>
          </w:p>
        </w:tc>
      </w:tr>
      <w:tr w:rsidR="006861AB" w:rsidRPr="00C518BB" w14:paraId="1DA7663B" w14:textId="77777777" w:rsidTr="00BC35AA">
        <w:tc>
          <w:tcPr>
            <w:tcW w:w="2694" w:type="dxa"/>
            <w:gridSpan w:val="2"/>
            <w:tcBorders>
              <w:left w:val="single" w:sz="4" w:space="0" w:color="auto"/>
              <w:bottom w:val="single" w:sz="4" w:space="0" w:color="auto"/>
            </w:tcBorders>
          </w:tcPr>
          <w:p w14:paraId="26D5CC38" w14:textId="77777777" w:rsidR="006861AB" w:rsidRPr="00C518BB" w:rsidRDefault="006861AB" w:rsidP="00BC35AA">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3083A09" w14:textId="77777777" w:rsidR="006861AB" w:rsidRPr="00C518BB" w:rsidRDefault="006861AB" w:rsidP="00BC35AA">
            <w:pPr>
              <w:overflowPunct/>
              <w:autoSpaceDE/>
              <w:autoSpaceDN/>
              <w:adjustRightInd/>
              <w:spacing w:after="0"/>
              <w:ind w:left="100"/>
              <w:textAlignment w:val="auto"/>
              <w:rPr>
                <w:rFonts w:ascii="Arial" w:eastAsiaTheme="minorEastAsia" w:hAnsi="Arial"/>
                <w:noProof/>
                <w:lang w:eastAsia="en-US"/>
              </w:rPr>
            </w:pPr>
          </w:p>
        </w:tc>
      </w:tr>
      <w:tr w:rsidR="006861AB" w:rsidRPr="00C518BB" w14:paraId="7E8C58A8" w14:textId="77777777" w:rsidTr="00BC35AA">
        <w:tc>
          <w:tcPr>
            <w:tcW w:w="2694" w:type="dxa"/>
            <w:gridSpan w:val="2"/>
            <w:tcBorders>
              <w:top w:val="single" w:sz="4" w:space="0" w:color="auto"/>
              <w:bottom w:val="single" w:sz="4" w:space="0" w:color="auto"/>
            </w:tcBorders>
          </w:tcPr>
          <w:p w14:paraId="3A099BC2" w14:textId="77777777" w:rsidR="006861AB" w:rsidRPr="00C518BB" w:rsidRDefault="006861AB" w:rsidP="00BC35AA">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1DA92F68" w14:textId="77777777" w:rsidR="006861AB" w:rsidRPr="00C518BB" w:rsidRDefault="006861AB" w:rsidP="00BC35AA">
            <w:pPr>
              <w:overflowPunct/>
              <w:autoSpaceDE/>
              <w:autoSpaceDN/>
              <w:adjustRightInd/>
              <w:spacing w:after="0"/>
              <w:ind w:left="100"/>
              <w:textAlignment w:val="auto"/>
              <w:rPr>
                <w:rFonts w:ascii="Arial" w:eastAsiaTheme="minorEastAsia" w:hAnsi="Arial"/>
                <w:noProof/>
                <w:sz w:val="8"/>
                <w:szCs w:val="8"/>
                <w:lang w:eastAsia="en-US"/>
              </w:rPr>
            </w:pPr>
          </w:p>
        </w:tc>
      </w:tr>
      <w:tr w:rsidR="006861AB" w:rsidRPr="00C518BB" w14:paraId="7B1B4EE5" w14:textId="77777777" w:rsidTr="00BC35AA">
        <w:tc>
          <w:tcPr>
            <w:tcW w:w="2694" w:type="dxa"/>
            <w:gridSpan w:val="2"/>
            <w:tcBorders>
              <w:top w:val="single" w:sz="4" w:space="0" w:color="auto"/>
              <w:left w:val="single" w:sz="4" w:space="0" w:color="auto"/>
              <w:bottom w:val="single" w:sz="4" w:space="0" w:color="auto"/>
            </w:tcBorders>
          </w:tcPr>
          <w:p w14:paraId="693227DB" w14:textId="77777777" w:rsidR="006861AB" w:rsidRPr="00C518BB" w:rsidRDefault="006861AB" w:rsidP="00BC35AA">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2FDC18" w14:textId="77777777" w:rsidR="006861AB" w:rsidRPr="00C518BB" w:rsidRDefault="006861AB" w:rsidP="00BC35AA">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t>-</w:t>
            </w:r>
          </w:p>
        </w:tc>
      </w:tr>
    </w:tbl>
    <w:p w14:paraId="61AEA0A6" w14:textId="77777777" w:rsidR="006861AB" w:rsidRDefault="006861AB" w:rsidP="006861AB">
      <w:pPr>
        <w:sectPr w:rsidR="006861AB" w:rsidSect="000E3A7B">
          <w:footnotePr>
            <w:numRestart w:val="eachSect"/>
          </w:footnotePr>
          <w:pgSz w:w="11907" w:h="16840"/>
          <w:pgMar w:top="1416" w:right="1133" w:bottom="1133" w:left="1133" w:header="850" w:footer="340" w:gutter="0"/>
          <w:cols w:space="720"/>
          <w:formProt w:val="0"/>
          <w:docGrid w:linePitch="272"/>
        </w:sectPr>
      </w:pPr>
    </w:p>
    <w:p w14:paraId="3F8B8ECE" w14:textId="356EE010" w:rsidR="00394471" w:rsidRPr="00DE5341" w:rsidRDefault="00394471" w:rsidP="00394471">
      <w:pPr>
        <w:pStyle w:val="3"/>
      </w:pPr>
      <w:bookmarkStart w:id="14" w:name="_Toc60777089"/>
      <w:bookmarkStart w:id="15" w:name="_Toc68015029"/>
      <w:bookmarkStart w:id="16" w:name="_Hlk54206646"/>
      <w:r w:rsidRPr="00DE5341">
        <w:lastRenderedPageBreak/>
        <w:t>6.2.2</w:t>
      </w:r>
      <w:r w:rsidRPr="00DE5341">
        <w:tab/>
        <w:t>Message definitions</w:t>
      </w:r>
      <w:bookmarkEnd w:id="14"/>
      <w:bookmarkEnd w:id="15"/>
    </w:p>
    <w:p w14:paraId="36A7DF8D" w14:textId="77777777" w:rsidR="00394471" w:rsidRPr="00DE5341" w:rsidRDefault="00394471" w:rsidP="00394471">
      <w:pPr>
        <w:pStyle w:val="4"/>
      </w:pPr>
      <w:bookmarkStart w:id="17" w:name="_Toc60777111"/>
      <w:bookmarkStart w:id="18" w:name="_Toc68015051"/>
      <w:bookmarkEnd w:id="16"/>
      <w:r w:rsidRPr="00DE5341">
        <w:t>–</w:t>
      </w:r>
      <w:r w:rsidRPr="00DE5341">
        <w:tab/>
      </w:r>
      <w:r w:rsidRPr="00DE5341">
        <w:rPr>
          <w:i/>
          <w:noProof/>
        </w:rPr>
        <w:t>RRCRelease</w:t>
      </w:r>
      <w:bookmarkEnd w:id="17"/>
      <w:bookmarkEnd w:id="18"/>
    </w:p>
    <w:p w14:paraId="6137F046" w14:textId="77777777" w:rsidR="00394471" w:rsidRPr="00DE5341" w:rsidRDefault="00394471" w:rsidP="00394471">
      <w:pPr>
        <w:rPr>
          <w:noProof/>
        </w:rPr>
      </w:pPr>
      <w:r w:rsidRPr="00DE5341">
        <w:t xml:space="preserve">The </w:t>
      </w:r>
      <w:r w:rsidRPr="00DE5341">
        <w:rPr>
          <w:i/>
          <w:noProof/>
        </w:rPr>
        <w:t>RRCRelease</w:t>
      </w:r>
      <w:r w:rsidRPr="00DE5341">
        <w:rPr>
          <w:noProof/>
        </w:rPr>
        <w:t xml:space="preserve"> message is used to command the release of an RRC connection or the suspension of the RRC connection.</w:t>
      </w:r>
    </w:p>
    <w:p w14:paraId="3A099548" w14:textId="77777777" w:rsidR="00394471" w:rsidRPr="00DE5341" w:rsidRDefault="00394471" w:rsidP="00394471">
      <w:pPr>
        <w:pStyle w:val="B1"/>
      </w:pPr>
      <w:r w:rsidRPr="00DE5341">
        <w:t>Signalling radio bearer: SRB1</w:t>
      </w:r>
    </w:p>
    <w:p w14:paraId="1CB0BB8F" w14:textId="77777777" w:rsidR="00394471" w:rsidRPr="00DE5341" w:rsidRDefault="00394471" w:rsidP="00394471">
      <w:pPr>
        <w:pStyle w:val="B1"/>
      </w:pPr>
      <w:r w:rsidRPr="00DE5341">
        <w:t>RLC-SAP: AM</w:t>
      </w:r>
    </w:p>
    <w:p w14:paraId="43180C9B" w14:textId="77777777" w:rsidR="00394471" w:rsidRPr="00DE5341" w:rsidRDefault="00394471" w:rsidP="00394471">
      <w:pPr>
        <w:pStyle w:val="B1"/>
      </w:pPr>
      <w:r w:rsidRPr="00DE5341">
        <w:t>Logical channel: DCCH</w:t>
      </w:r>
    </w:p>
    <w:p w14:paraId="0CA85DDE" w14:textId="77777777" w:rsidR="00394471" w:rsidRPr="00DE5341" w:rsidRDefault="00394471" w:rsidP="00394471">
      <w:pPr>
        <w:pStyle w:val="B1"/>
      </w:pPr>
      <w:r w:rsidRPr="00DE5341">
        <w:t>Direction: Network to UE</w:t>
      </w:r>
    </w:p>
    <w:p w14:paraId="3225D309" w14:textId="77777777" w:rsidR="00394471" w:rsidRPr="00DE5341" w:rsidRDefault="00394471" w:rsidP="00394471">
      <w:pPr>
        <w:pStyle w:val="TH"/>
      </w:pPr>
      <w:r w:rsidRPr="00DE5341">
        <w:rPr>
          <w:i/>
          <w:noProof/>
        </w:rPr>
        <w:t>RRCRelease</w:t>
      </w:r>
      <w:r w:rsidRPr="00DE5341">
        <w:rPr>
          <w:noProof/>
        </w:rPr>
        <w:t xml:space="preserve"> message</w:t>
      </w:r>
    </w:p>
    <w:p w14:paraId="701DBB63" w14:textId="77777777" w:rsidR="00394471" w:rsidRPr="00DE5341" w:rsidRDefault="00394471" w:rsidP="00DE5341">
      <w:pPr>
        <w:pStyle w:val="PL"/>
        <w:rPr>
          <w:color w:val="808080"/>
        </w:rPr>
      </w:pPr>
      <w:r w:rsidRPr="00DE5341">
        <w:rPr>
          <w:color w:val="808080"/>
        </w:rPr>
        <w:t>-- ASN1START</w:t>
      </w:r>
    </w:p>
    <w:p w14:paraId="3FAAAADE" w14:textId="77777777" w:rsidR="00394471" w:rsidRPr="00DE5341" w:rsidRDefault="00394471" w:rsidP="00DE5341">
      <w:pPr>
        <w:pStyle w:val="PL"/>
        <w:rPr>
          <w:color w:val="808080"/>
        </w:rPr>
      </w:pPr>
      <w:r w:rsidRPr="00DE5341">
        <w:rPr>
          <w:color w:val="808080"/>
        </w:rPr>
        <w:t>-- TAG-RRCRELEASE-START</w:t>
      </w:r>
    </w:p>
    <w:p w14:paraId="1169E1B1" w14:textId="77777777" w:rsidR="00394471" w:rsidRPr="00DE5341" w:rsidRDefault="00394471" w:rsidP="00DE5341">
      <w:pPr>
        <w:pStyle w:val="PL"/>
      </w:pPr>
    </w:p>
    <w:p w14:paraId="2603EB04" w14:textId="77777777" w:rsidR="00394471" w:rsidRPr="00DE5341" w:rsidRDefault="00394471" w:rsidP="00DE5341">
      <w:pPr>
        <w:pStyle w:val="PL"/>
      </w:pPr>
      <w:r w:rsidRPr="00DE5341">
        <w:t xml:space="preserve">RRCRelease ::=                      </w:t>
      </w:r>
      <w:r w:rsidRPr="00DE5341">
        <w:rPr>
          <w:color w:val="993366"/>
        </w:rPr>
        <w:t>SEQUENCE</w:t>
      </w:r>
      <w:r w:rsidRPr="00DE5341">
        <w:t xml:space="preserve"> {</w:t>
      </w:r>
    </w:p>
    <w:p w14:paraId="7F5BB644" w14:textId="77777777" w:rsidR="00394471" w:rsidRPr="00DE5341" w:rsidRDefault="00394471" w:rsidP="00DE5341">
      <w:pPr>
        <w:pStyle w:val="PL"/>
      </w:pPr>
      <w:r w:rsidRPr="00DE5341">
        <w:t xml:space="preserve">    rrc-TransactionIdentifier           RRC-TransactionIdentifier,</w:t>
      </w:r>
    </w:p>
    <w:p w14:paraId="7C6C4948" w14:textId="77777777" w:rsidR="00394471" w:rsidRPr="00DE5341" w:rsidRDefault="00394471" w:rsidP="00DE5341">
      <w:pPr>
        <w:pStyle w:val="PL"/>
      </w:pPr>
      <w:r w:rsidRPr="00DE5341">
        <w:t xml:space="preserve">    criticalExtensions                  </w:t>
      </w:r>
      <w:r w:rsidRPr="00DE5341">
        <w:rPr>
          <w:color w:val="993366"/>
        </w:rPr>
        <w:t>CHOICE</w:t>
      </w:r>
      <w:r w:rsidRPr="00DE5341">
        <w:t xml:space="preserve"> {</w:t>
      </w:r>
    </w:p>
    <w:p w14:paraId="614455A7" w14:textId="77777777" w:rsidR="00394471" w:rsidRPr="00DE5341" w:rsidRDefault="00394471" w:rsidP="00DE5341">
      <w:pPr>
        <w:pStyle w:val="PL"/>
      </w:pPr>
      <w:r w:rsidRPr="00DE5341">
        <w:t xml:space="preserve">        rrcRelease                          RRCRelease-IEs,</w:t>
      </w:r>
    </w:p>
    <w:p w14:paraId="1596C34F" w14:textId="77777777" w:rsidR="00394471" w:rsidRPr="00DE5341" w:rsidRDefault="00394471" w:rsidP="00DE5341">
      <w:pPr>
        <w:pStyle w:val="PL"/>
      </w:pPr>
      <w:r w:rsidRPr="00DE5341">
        <w:t xml:space="preserve">        criticalExtensionsFuture            </w:t>
      </w:r>
      <w:r w:rsidRPr="00DE5341">
        <w:rPr>
          <w:color w:val="993366"/>
        </w:rPr>
        <w:t>SEQUENCE</w:t>
      </w:r>
      <w:r w:rsidRPr="00DE5341">
        <w:t xml:space="preserve"> {}</w:t>
      </w:r>
    </w:p>
    <w:p w14:paraId="53CF66CB" w14:textId="77777777" w:rsidR="00394471" w:rsidRPr="00DE5341" w:rsidRDefault="00394471" w:rsidP="00DE5341">
      <w:pPr>
        <w:pStyle w:val="PL"/>
      </w:pPr>
      <w:r w:rsidRPr="00DE5341">
        <w:t xml:space="preserve">    }</w:t>
      </w:r>
    </w:p>
    <w:p w14:paraId="56A76352" w14:textId="77777777" w:rsidR="00394471" w:rsidRPr="00DE5341" w:rsidRDefault="00394471" w:rsidP="00DE5341">
      <w:pPr>
        <w:pStyle w:val="PL"/>
      </w:pPr>
      <w:r w:rsidRPr="00DE5341">
        <w:t>}</w:t>
      </w:r>
    </w:p>
    <w:p w14:paraId="6E9A1801" w14:textId="77777777" w:rsidR="00394471" w:rsidRPr="00DE5341" w:rsidRDefault="00394471" w:rsidP="00DE5341">
      <w:pPr>
        <w:pStyle w:val="PL"/>
      </w:pPr>
    </w:p>
    <w:p w14:paraId="2897C8B0" w14:textId="77777777" w:rsidR="00394471" w:rsidRPr="00DE5341" w:rsidRDefault="00394471" w:rsidP="00DE5341">
      <w:pPr>
        <w:pStyle w:val="PL"/>
      </w:pPr>
      <w:r w:rsidRPr="00DE5341">
        <w:t xml:space="preserve">RRCRelease-IEs ::=                  </w:t>
      </w:r>
      <w:r w:rsidRPr="00DE5341">
        <w:rPr>
          <w:color w:val="993366"/>
        </w:rPr>
        <w:t>SEQUENCE</w:t>
      </w:r>
      <w:r w:rsidRPr="00DE5341">
        <w:t xml:space="preserve"> {</w:t>
      </w:r>
    </w:p>
    <w:p w14:paraId="61FAD82F" w14:textId="77777777" w:rsidR="00394471" w:rsidRPr="00DE5341" w:rsidRDefault="00394471" w:rsidP="00DE5341">
      <w:pPr>
        <w:pStyle w:val="PL"/>
        <w:rPr>
          <w:color w:val="808080"/>
        </w:rPr>
      </w:pPr>
      <w:r w:rsidRPr="00DE5341">
        <w:t xml:space="preserve">    redirectedCarrierInfo               RedirectedCarrierInfo                                                       </w:t>
      </w:r>
      <w:r w:rsidRPr="00DE5341">
        <w:rPr>
          <w:color w:val="993366"/>
        </w:rPr>
        <w:t>OPTIONAL</w:t>
      </w:r>
      <w:r w:rsidRPr="00DE5341">
        <w:t xml:space="preserve">,   </w:t>
      </w:r>
      <w:r w:rsidRPr="00DE5341">
        <w:rPr>
          <w:color w:val="808080"/>
        </w:rPr>
        <w:t>-- Need N</w:t>
      </w:r>
    </w:p>
    <w:p w14:paraId="6F447184" w14:textId="77777777" w:rsidR="00394471" w:rsidRPr="00DE5341" w:rsidRDefault="00394471" w:rsidP="00DE5341">
      <w:pPr>
        <w:pStyle w:val="PL"/>
        <w:rPr>
          <w:color w:val="808080"/>
        </w:rPr>
      </w:pPr>
      <w:r w:rsidRPr="00DE5341">
        <w:t xml:space="preserve">    cellReselectionPriorities           CellReselectionPriorities                                                   </w:t>
      </w:r>
      <w:r w:rsidRPr="00DE5341">
        <w:rPr>
          <w:color w:val="993366"/>
        </w:rPr>
        <w:t>OPTIONAL</w:t>
      </w:r>
      <w:r w:rsidRPr="00DE5341">
        <w:t xml:space="preserve">,   </w:t>
      </w:r>
      <w:r w:rsidRPr="00DE5341">
        <w:rPr>
          <w:color w:val="808080"/>
        </w:rPr>
        <w:t>-- Need R</w:t>
      </w:r>
    </w:p>
    <w:p w14:paraId="2FC3CB1E" w14:textId="77777777" w:rsidR="00394471" w:rsidRPr="00DE5341" w:rsidRDefault="00394471" w:rsidP="00DE5341">
      <w:pPr>
        <w:pStyle w:val="PL"/>
        <w:rPr>
          <w:color w:val="808080"/>
        </w:rPr>
      </w:pPr>
      <w:r w:rsidRPr="00DE5341">
        <w:t xml:space="preserve">    suspendConfig                       SuspendConfig                                                               </w:t>
      </w:r>
      <w:r w:rsidRPr="00DE5341">
        <w:rPr>
          <w:color w:val="993366"/>
        </w:rPr>
        <w:t>OPTIONAL</w:t>
      </w:r>
      <w:r w:rsidRPr="00DE5341">
        <w:t xml:space="preserve">,   </w:t>
      </w:r>
      <w:r w:rsidRPr="00DE5341">
        <w:rPr>
          <w:color w:val="808080"/>
        </w:rPr>
        <w:t>-- Need R</w:t>
      </w:r>
    </w:p>
    <w:p w14:paraId="0554029D" w14:textId="77777777" w:rsidR="00394471" w:rsidRPr="00DE5341" w:rsidRDefault="00394471" w:rsidP="00DE5341">
      <w:pPr>
        <w:pStyle w:val="PL"/>
      </w:pPr>
      <w:r w:rsidRPr="00DE5341">
        <w:t xml:space="preserve">    deprioritisationReq                 </w:t>
      </w:r>
      <w:r w:rsidRPr="00DE5341">
        <w:rPr>
          <w:color w:val="993366"/>
        </w:rPr>
        <w:t>SEQUENCE</w:t>
      </w:r>
      <w:r w:rsidRPr="00DE5341">
        <w:t xml:space="preserve"> {</w:t>
      </w:r>
    </w:p>
    <w:p w14:paraId="02F4E3CE" w14:textId="77777777" w:rsidR="00394471" w:rsidRPr="00DE5341" w:rsidRDefault="00394471" w:rsidP="00DE5341">
      <w:pPr>
        <w:pStyle w:val="PL"/>
      </w:pPr>
      <w:r w:rsidRPr="00DE5341">
        <w:t xml:space="preserve">        deprioritisationType                </w:t>
      </w:r>
      <w:r w:rsidRPr="00DE5341">
        <w:rPr>
          <w:color w:val="993366"/>
        </w:rPr>
        <w:t>ENUMERATED</w:t>
      </w:r>
      <w:r w:rsidRPr="00DE5341">
        <w:t xml:space="preserve"> {frequency, nr},</w:t>
      </w:r>
    </w:p>
    <w:p w14:paraId="07D4141B" w14:textId="77777777" w:rsidR="00394471" w:rsidRPr="00DE5341" w:rsidRDefault="00394471" w:rsidP="00DE5341">
      <w:pPr>
        <w:pStyle w:val="PL"/>
      </w:pPr>
      <w:r w:rsidRPr="00DE5341">
        <w:t xml:space="preserve">        deprioritisationTimer               </w:t>
      </w:r>
      <w:r w:rsidRPr="00DE5341">
        <w:rPr>
          <w:color w:val="993366"/>
        </w:rPr>
        <w:t>ENUMERATED</w:t>
      </w:r>
      <w:r w:rsidRPr="00DE5341">
        <w:t xml:space="preserve"> {min5, min10, min15, min30}</w:t>
      </w:r>
    </w:p>
    <w:p w14:paraId="6E14011C"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Need N</w:t>
      </w:r>
    </w:p>
    <w:p w14:paraId="107B93F0" w14:textId="77777777" w:rsidR="00394471" w:rsidRPr="00DE5341" w:rsidRDefault="00394471" w:rsidP="00DE5341">
      <w:pPr>
        <w:pStyle w:val="PL"/>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6FE723CB" w14:textId="77777777" w:rsidR="00394471" w:rsidRPr="00DE5341" w:rsidRDefault="00394471" w:rsidP="00DE5341">
      <w:pPr>
        <w:pStyle w:val="PL"/>
      </w:pPr>
      <w:r w:rsidRPr="00DE5341">
        <w:t xml:space="preserve">    nonCriticalExtension                    RRCRelease-v1540-IEs                                                </w:t>
      </w:r>
      <w:r w:rsidRPr="00DE5341">
        <w:rPr>
          <w:color w:val="993366"/>
        </w:rPr>
        <w:t>OPTIONAL</w:t>
      </w:r>
    </w:p>
    <w:p w14:paraId="11551923" w14:textId="77777777" w:rsidR="00394471" w:rsidRPr="00DE5341" w:rsidRDefault="00394471" w:rsidP="00DE5341">
      <w:pPr>
        <w:pStyle w:val="PL"/>
      </w:pPr>
      <w:r w:rsidRPr="00DE5341">
        <w:t>}</w:t>
      </w:r>
    </w:p>
    <w:p w14:paraId="08B206E5" w14:textId="77777777" w:rsidR="00394471" w:rsidRPr="00DE5341" w:rsidRDefault="00394471" w:rsidP="00DE5341">
      <w:pPr>
        <w:pStyle w:val="PL"/>
      </w:pPr>
    </w:p>
    <w:p w14:paraId="30BF34FE" w14:textId="77777777" w:rsidR="00394471" w:rsidRPr="00DE5341" w:rsidRDefault="00394471" w:rsidP="00DE5341">
      <w:pPr>
        <w:pStyle w:val="PL"/>
      </w:pPr>
      <w:r w:rsidRPr="00DE5341">
        <w:t xml:space="preserve">RRCRelease-v1540-IEs ::=            </w:t>
      </w:r>
      <w:r w:rsidRPr="00DE5341">
        <w:rPr>
          <w:color w:val="993366"/>
        </w:rPr>
        <w:t>SEQUENCE</w:t>
      </w:r>
      <w:r w:rsidRPr="00DE5341">
        <w:t xml:space="preserve"> {</w:t>
      </w:r>
    </w:p>
    <w:p w14:paraId="3260B7C9" w14:textId="77777777" w:rsidR="00394471" w:rsidRPr="00DE5341" w:rsidRDefault="00394471" w:rsidP="00DE5341">
      <w:pPr>
        <w:pStyle w:val="PL"/>
        <w:rPr>
          <w:color w:val="808080"/>
        </w:rPr>
      </w:pPr>
      <w:r w:rsidRPr="00DE5341">
        <w:t xml:space="preserve">    waitTime                           RejectWaitTime                </w:t>
      </w:r>
      <w:r w:rsidRPr="00DE5341">
        <w:rPr>
          <w:color w:val="993366"/>
        </w:rPr>
        <w:t>OPTIONAL</w:t>
      </w:r>
      <w:r w:rsidRPr="00DE5341">
        <w:t xml:space="preserve">, </w:t>
      </w:r>
      <w:r w:rsidRPr="00DE5341">
        <w:rPr>
          <w:color w:val="808080"/>
        </w:rPr>
        <w:t>-- Need N</w:t>
      </w:r>
    </w:p>
    <w:p w14:paraId="437766BF" w14:textId="77777777" w:rsidR="00394471" w:rsidRPr="00DE5341" w:rsidRDefault="00394471" w:rsidP="00DE5341">
      <w:pPr>
        <w:pStyle w:val="PL"/>
      </w:pPr>
      <w:r w:rsidRPr="00DE5341">
        <w:t xml:space="preserve">    nonCriticalExtension               RRCRelease-v1610-IEs          </w:t>
      </w:r>
      <w:r w:rsidRPr="00DE5341">
        <w:rPr>
          <w:color w:val="993366"/>
        </w:rPr>
        <w:t>OPTIONAL</w:t>
      </w:r>
    </w:p>
    <w:p w14:paraId="56AD873A" w14:textId="77777777" w:rsidR="00394471" w:rsidRPr="00DE5341" w:rsidRDefault="00394471" w:rsidP="00DE5341">
      <w:pPr>
        <w:pStyle w:val="PL"/>
      </w:pPr>
      <w:r w:rsidRPr="00DE5341">
        <w:t>}</w:t>
      </w:r>
    </w:p>
    <w:p w14:paraId="5A298DBE" w14:textId="77777777" w:rsidR="00394471" w:rsidRPr="00DE5341" w:rsidRDefault="00394471" w:rsidP="00DE5341">
      <w:pPr>
        <w:pStyle w:val="PL"/>
      </w:pPr>
    </w:p>
    <w:p w14:paraId="072F8B6B" w14:textId="77777777" w:rsidR="00394471" w:rsidRPr="00DE5341" w:rsidRDefault="00394471" w:rsidP="00DE5341">
      <w:pPr>
        <w:pStyle w:val="PL"/>
      </w:pPr>
      <w:r w:rsidRPr="00DE5341">
        <w:t xml:space="preserve">RRCRelease-v1610-IEs ::=            </w:t>
      </w:r>
      <w:r w:rsidRPr="00DE5341">
        <w:rPr>
          <w:color w:val="993366"/>
        </w:rPr>
        <w:t>SEQUENCE</w:t>
      </w:r>
      <w:r w:rsidRPr="00DE5341">
        <w:t xml:space="preserve"> {</w:t>
      </w:r>
    </w:p>
    <w:p w14:paraId="46042FBC" w14:textId="77777777" w:rsidR="00394471" w:rsidRPr="00DE5341" w:rsidRDefault="00394471" w:rsidP="00DE5341">
      <w:pPr>
        <w:pStyle w:val="PL"/>
        <w:rPr>
          <w:color w:val="808080"/>
        </w:rPr>
      </w:pPr>
      <w:r w:rsidRPr="00DE5341">
        <w:t xml:space="preserve">    voiceFallbackIndication-r16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29A80B0D" w14:textId="77777777" w:rsidR="00394471" w:rsidRPr="00DE5341" w:rsidRDefault="00394471" w:rsidP="00DE5341">
      <w:pPr>
        <w:pStyle w:val="PL"/>
        <w:rPr>
          <w:color w:val="808080"/>
        </w:rPr>
      </w:pPr>
      <w:r w:rsidRPr="00DE5341">
        <w:t xml:space="preserve">    measIdleConfig-r16                 SetupRelease {MeasIdleConfigDedicated-r16}    </w:t>
      </w:r>
      <w:r w:rsidRPr="00DE5341">
        <w:rPr>
          <w:color w:val="993366"/>
        </w:rPr>
        <w:t>OPTIONAL</w:t>
      </w:r>
      <w:r w:rsidRPr="00DE5341">
        <w:t xml:space="preserve">, </w:t>
      </w:r>
      <w:r w:rsidRPr="00DE5341">
        <w:rPr>
          <w:color w:val="808080"/>
        </w:rPr>
        <w:t>-- Need M</w:t>
      </w:r>
    </w:p>
    <w:p w14:paraId="2EBCBDB4" w14:textId="77777777" w:rsidR="00394471" w:rsidRPr="00DE5341" w:rsidRDefault="00394471" w:rsidP="00DE5341">
      <w:pPr>
        <w:pStyle w:val="PL"/>
      </w:pPr>
      <w:r w:rsidRPr="00DE5341">
        <w:t xml:space="preserve">    nonCriticalExtension               </w:t>
      </w:r>
      <w:r w:rsidRPr="00DE5341">
        <w:rPr>
          <w:color w:val="993366"/>
        </w:rPr>
        <w:t>SEQUENCE</w:t>
      </w:r>
      <w:r w:rsidRPr="00DE5341">
        <w:t xml:space="preserve"> {}                                   </w:t>
      </w:r>
      <w:r w:rsidRPr="00DE5341">
        <w:rPr>
          <w:color w:val="993366"/>
        </w:rPr>
        <w:t>OPTIONAL</w:t>
      </w:r>
    </w:p>
    <w:p w14:paraId="19C65CEA" w14:textId="77777777" w:rsidR="00394471" w:rsidRPr="00DE5341" w:rsidRDefault="00394471" w:rsidP="00DE5341">
      <w:pPr>
        <w:pStyle w:val="PL"/>
      </w:pPr>
      <w:r w:rsidRPr="00DE5341">
        <w:lastRenderedPageBreak/>
        <w:t>}</w:t>
      </w:r>
    </w:p>
    <w:p w14:paraId="69E72B29" w14:textId="77777777" w:rsidR="00394471" w:rsidRPr="00DE5341" w:rsidRDefault="00394471" w:rsidP="00DE5341">
      <w:pPr>
        <w:pStyle w:val="PL"/>
      </w:pPr>
    </w:p>
    <w:p w14:paraId="646FBFE6" w14:textId="77777777" w:rsidR="00394471" w:rsidRPr="00DE5341" w:rsidRDefault="00394471" w:rsidP="00DE5341">
      <w:pPr>
        <w:pStyle w:val="PL"/>
      </w:pPr>
      <w:r w:rsidRPr="00DE5341">
        <w:t xml:space="preserve">RedirectedCarrierInfo ::=           </w:t>
      </w:r>
      <w:r w:rsidRPr="00DE5341">
        <w:rPr>
          <w:color w:val="993366"/>
        </w:rPr>
        <w:t>CHOICE</w:t>
      </w:r>
      <w:r w:rsidRPr="00DE5341">
        <w:t xml:space="preserve"> {</w:t>
      </w:r>
    </w:p>
    <w:p w14:paraId="2E21CBFF" w14:textId="77777777" w:rsidR="00394471" w:rsidRPr="00DE5341" w:rsidRDefault="00394471" w:rsidP="00DE5341">
      <w:pPr>
        <w:pStyle w:val="PL"/>
      </w:pPr>
      <w:r w:rsidRPr="00DE5341">
        <w:t xml:space="preserve">    nr                                  CarrierInfoNR,</w:t>
      </w:r>
    </w:p>
    <w:p w14:paraId="619BCFA0" w14:textId="77777777" w:rsidR="00394471" w:rsidRPr="00DE5341" w:rsidRDefault="00394471" w:rsidP="00DE5341">
      <w:pPr>
        <w:pStyle w:val="PL"/>
      </w:pPr>
      <w:r w:rsidRPr="00DE5341">
        <w:t xml:space="preserve">    eutra                               RedirectedCarrierInfo-EUTRA,</w:t>
      </w:r>
    </w:p>
    <w:p w14:paraId="31790CBC" w14:textId="77777777" w:rsidR="00394471" w:rsidRPr="00DE5341" w:rsidRDefault="00394471" w:rsidP="00DE5341">
      <w:pPr>
        <w:pStyle w:val="PL"/>
      </w:pPr>
      <w:r w:rsidRPr="00DE5341">
        <w:t xml:space="preserve">    ...</w:t>
      </w:r>
    </w:p>
    <w:p w14:paraId="0BEA5973" w14:textId="77777777" w:rsidR="00394471" w:rsidRPr="00DE5341" w:rsidRDefault="00394471" w:rsidP="00DE5341">
      <w:pPr>
        <w:pStyle w:val="PL"/>
      </w:pPr>
      <w:r w:rsidRPr="00DE5341">
        <w:t>}</w:t>
      </w:r>
    </w:p>
    <w:p w14:paraId="38763964" w14:textId="77777777" w:rsidR="00394471" w:rsidRPr="00DE5341" w:rsidRDefault="00394471" w:rsidP="00DE5341">
      <w:pPr>
        <w:pStyle w:val="PL"/>
      </w:pPr>
    </w:p>
    <w:p w14:paraId="2A84760A" w14:textId="77777777" w:rsidR="00394471" w:rsidRPr="00DE5341" w:rsidRDefault="00394471" w:rsidP="00DE5341">
      <w:pPr>
        <w:pStyle w:val="PL"/>
      </w:pPr>
      <w:r w:rsidRPr="00DE5341">
        <w:t xml:space="preserve">RedirectedCarrierInfo-EUTRA ::=     </w:t>
      </w:r>
      <w:r w:rsidRPr="00DE5341">
        <w:rPr>
          <w:color w:val="993366"/>
        </w:rPr>
        <w:t>SEQUENCE</w:t>
      </w:r>
      <w:r w:rsidRPr="00DE5341">
        <w:t xml:space="preserve"> {</w:t>
      </w:r>
    </w:p>
    <w:p w14:paraId="36B126C4" w14:textId="77777777" w:rsidR="00394471" w:rsidRPr="00DE5341" w:rsidRDefault="00394471" w:rsidP="00DE5341">
      <w:pPr>
        <w:pStyle w:val="PL"/>
      </w:pPr>
      <w:r w:rsidRPr="00DE5341">
        <w:t xml:space="preserve">    eutraFrequency                      ARFCN-ValueEUTRA,</w:t>
      </w:r>
    </w:p>
    <w:p w14:paraId="4528EB78" w14:textId="77777777" w:rsidR="00394471" w:rsidRPr="00DE5341" w:rsidRDefault="00394471" w:rsidP="00DE5341">
      <w:pPr>
        <w:pStyle w:val="PL"/>
        <w:rPr>
          <w:color w:val="808080"/>
        </w:rPr>
      </w:pPr>
      <w:r w:rsidRPr="00DE5341">
        <w:t xml:space="preserve">    cnType                              </w:t>
      </w:r>
      <w:r w:rsidRPr="00DE5341">
        <w:rPr>
          <w:color w:val="993366"/>
        </w:rPr>
        <w:t>ENUMERATED</w:t>
      </w:r>
      <w:r w:rsidRPr="00DE5341">
        <w:t xml:space="preserve"> {epc,fiveGC}                                             </w:t>
      </w:r>
      <w:r w:rsidRPr="00DE5341">
        <w:rPr>
          <w:color w:val="993366"/>
        </w:rPr>
        <w:t>OPTIONAL</w:t>
      </w:r>
      <w:r w:rsidRPr="00DE5341">
        <w:t xml:space="preserve">    </w:t>
      </w:r>
      <w:r w:rsidRPr="00DE5341">
        <w:rPr>
          <w:color w:val="808080"/>
        </w:rPr>
        <w:t>-- Need N</w:t>
      </w:r>
    </w:p>
    <w:p w14:paraId="4DDE3242" w14:textId="77777777" w:rsidR="00394471" w:rsidRPr="00DE5341" w:rsidRDefault="00394471" w:rsidP="00DE5341">
      <w:pPr>
        <w:pStyle w:val="PL"/>
      </w:pPr>
      <w:r w:rsidRPr="00DE5341">
        <w:t>}</w:t>
      </w:r>
    </w:p>
    <w:p w14:paraId="603AFBBF" w14:textId="77777777" w:rsidR="00394471" w:rsidRPr="00DE5341" w:rsidRDefault="00394471" w:rsidP="00DE5341">
      <w:pPr>
        <w:pStyle w:val="PL"/>
      </w:pPr>
    </w:p>
    <w:p w14:paraId="51D8AC32" w14:textId="77777777" w:rsidR="00394471" w:rsidRPr="00DE5341" w:rsidRDefault="00394471" w:rsidP="00DE5341">
      <w:pPr>
        <w:pStyle w:val="PL"/>
      </w:pPr>
      <w:r w:rsidRPr="00DE5341">
        <w:t xml:space="preserve">CarrierInfoNR ::=                   </w:t>
      </w:r>
      <w:r w:rsidRPr="00DE5341">
        <w:rPr>
          <w:color w:val="993366"/>
        </w:rPr>
        <w:t>SEQUENCE</w:t>
      </w:r>
      <w:r w:rsidRPr="00DE5341">
        <w:t xml:space="preserve"> {</w:t>
      </w:r>
    </w:p>
    <w:p w14:paraId="0052E3E4" w14:textId="77777777" w:rsidR="00394471" w:rsidRPr="00DE5341" w:rsidRDefault="00394471" w:rsidP="00DE5341">
      <w:pPr>
        <w:pStyle w:val="PL"/>
      </w:pPr>
      <w:r w:rsidRPr="00DE5341">
        <w:t xml:space="preserve">    carrierFreq                         ARFCN-ValueNR,</w:t>
      </w:r>
    </w:p>
    <w:p w14:paraId="06FD609F" w14:textId="77777777" w:rsidR="00394471" w:rsidRPr="00DE5341" w:rsidRDefault="00394471" w:rsidP="00DE5341">
      <w:pPr>
        <w:pStyle w:val="PL"/>
      </w:pPr>
      <w:r w:rsidRPr="00DE5341">
        <w:t xml:space="preserve">    ssbSubcarrierSpacing                SubcarrierSpacing,</w:t>
      </w:r>
    </w:p>
    <w:p w14:paraId="41706F7B" w14:textId="77777777" w:rsidR="00394471" w:rsidRPr="00DE5341" w:rsidRDefault="00394471" w:rsidP="00DE5341">
      <w:pPr>
        <w:pStyle w:val="PL"/>
        <w:rPr>
          <w:color w:val="808080"/>
        </w:rPr>
      </w:pPr>
      <w:r w:rsidRPr="00DE5341">
        <w:t xml:space="preserve">    smtc                                SSB-MTC                                                             </w:t>
      </w:r>
      <w:r w:rsidRPr="00DE5341">
        <w:rPr>
          <w:color w:val="993366"/>
        </w:rPr>
        <w:t>OPTIONAL</w:t>
      </w:r>
      <w:r w:rsidRPr="00DE5341">
        <w:t xml:space="preserve">,      </w:t>
      </w:r>
      <w:r w:rsidRPr="00DE5341">
        <w:rPr>
          <w:color w:val="808080"/>
        </w:rPr>
        <w:t>-- Need S</w:t>
      </w:r>
    </w:p>
    <w:p w14:paraId="1171A0FC" w14:textId="77777777" w:rsidR="00394471" w:rsidRPr="00DE5341" w:rsidRDefault="00394471" w:rsidP="00DE5341">
      <w:pPr>
        <w:pStyle w:val="PL"/>
      </w:pPr>
      <w:r w:rsidRPr="00DE5341">
        <w:t xml:space="preserve">    ...</w:t>
      </w:r>
    </w:p>
    <w:p w14:paraId="4F39AFE6" w14:textId="77777777" w:rsidR="00394471" w:rsidRPr="00DE5341" w:rsidRDefault="00394471" w:rsidP="00DE5341">
      <w:pPr>
        <w:pStyle w:val="PL"/>
      </w:pPr>
      <w:r w:rsidRPr="00DE5341">
        <w:t>}</w:t>
      </w:r>
    </w:p>
    <w:p w14:paraId="731DE7EA" w14:textId="77777777" w:rsidR="00394471" w:rsidRPr="00DE5341" w:rsidRDefault="00394471" w:rsidP="00DE5341">
      <w:pPr>
        <w:pStyle w:val="PL"/>
      </w:pPr>
    </w:p>
    <w:p w14:paraId="5D56E249" w14:textId="77777777" w:rsidR="00394471" w:rsidRPr="00DE5341" w:rsidRDefault="00394471" w:rsidP="00DE5341">
      <w:pPr>
        <w:pStyle w:val="PL"/>
      </w:pPr>
      <w:r w:rsidRPr="00DE5341">
        <w:t xml:space="preserve">SuspendConfig ::=                   </w:t>
      </w:r>
      <w:r w:rsidRPr="00DE5341">
        <w:rPr>
          <w:color w:val="993366"/>
        </w:rPr>
        <w:t>SEQUENCE</w:t>
      </w:r>
      <w:r w:rsidRPr="00DE5341">
        <w:t xml:space="preserve"> {</w:t>
      </w:r>
    </w:p>
    <w:p w14:paraId="6933E21C" w14:textId="77777777" w:rsidR="00394471" w:rsidRPr="00DE5341" w:rsidRDefault="00394471" w:rsidP="00DE5341">
      <w:pPr>
        <w:pStyle w:val="PL"/>
      </w:pPr>
      <w:r w:rsidRPr="00DE5341">
        <w:t xml:space="preserve">    fullI-RNTI                          I-RNTI-Value,</w:t>
      </w:r>
    </w:p>
    <w:p w14:paraId="067632FA" w14:textId="77777777" w:rsidR="00394471" w:rsidRPr="00DE5341" w:rsidRDefault="00394471" w:rsidP="00DE5341">
      <w:pPr>
        <w:pStyle w:val="PL"/>
      </w:pPr>
      <w:r w:rsidRPr="00DE5341">
        <w:t xml:space="preserve">    shortI-RNTI                         ShortI-RNTI-Value,</w:t>
      </w:r>
    </w:p>
    <w:p w14:paraId="7F8E5C62" w14:textId="77777777" w:rsidR="00394471" w:rsidRPr="00DE5341" w:rsidRDefault="00394471" w:rsidP="00DE5341">
      <w:pPr>
        <w:pStyle w:val="PL"/>
      </w:pPr>
      <w:r w:rsidRPr="00DE5341">
        <w:t xml:space="preserve">    ran-PagingCycle                     PagingCycle,</w:t>
      </w:r>
    </w:p>
    <w:p w14:paraId="137B2B51" w14:textId="77777777" w:rsidR="00394471" w:rsidRPr="00DE5341" w:rsidRDefault="00394471" w:rsidP="00DE5341">
      <w:pPr>
        <w:pStyle w:val="PL"/>
        <w:rPr>
          <w:color w:val="808080"/>
        </w:rPr>
      </w:pPr>
      <w:r w:rsidRPr="00DE5341">
        <w:t xml:space="preserve">    ran-NotificationAreaInfo            RAN-NotificationAreaInfo                                            </w:t>
      </w:r>
      <w:r w:rsidRPr="00DE5341">
        <w:rPr>
          <w:color w:val="993366"/>
        </w:rPr>
        <w:t>OPTIONAL</w:t>
      </w:r>
      <w:r w:rsidRPr="00DE5341">
        <w:t xml:space="preserve">,   </w:t>
      </w:r>
      <w:r w:rsidRPr="00DE5341">
        <w:rPr>
          <w:color w:val="808080"/>
        </w:rPr>
        <w:t>-- Need M</w:t>
      </w:r>
    </w:p>
    <w:p w14:paraId="773984E2" w14:textId="77777777" w:rsidR="00394471" w:rsidRPr="00DE5341" w:rsidRDefault="00394471" w:rsidP="00DE5341">
      <w:pPr>
        <w:pStyle w:val="PL"/>
        <w:rPr>
          <w:color w:val="808080"/>
        </w:rPr>
      </w:pPr>
      <w:r w:rsidRPr="00DE5341">
        <w:t xml:space="preserve">    t380                                PeriodicRNAU-TimerValue                                             </w:t>
      </w:r>
      <w:r w:rsidRPr="00DE5341">
        <w:rPr>
          <w:color w:val="993366"/>
        </w:rPr>
        <w:t>OPTIONAL</w:t>
      </w:r>
      <w:r w:rsidRPr="00DE5341">
        <w:t xml:space="preserve">,   </w:t>
      </w:r>
      <w:r w:rsidRPr="00DE5341">
        <w:rPr>
          <w:color w:val="808080"/>
        </w:rPr>
        <w:t>-- Need R</w:t>
      </w:r>
    </w:p>
    <w:p w14:paraId="74ABD6B9" w14:textId="77777777" w:rsidR="00394471" w:rsidRPr="00DE5341" w:rsidRDefault="00394471" w:rsidP="00DE5341">
      <w:pPr>
        <w:pStyle w:val="PL"/>
      </w:pPr>
      <w:r w:rsidRPr="00DE5341">
        <w:t xml:space="preserve">    nextHopChainingCount                NextHopChainingCount,</w:t>
      </w:r>
    </w:p>
    <w:p w14:paraId="7F596486" w14:textId="77777777" w:rsidR="00394471" w:rsidRPr="00DE5341" w:rsidRDefault="00394471" w:rsidP="00DE5341">
      <w:pPr>
        <w:pStyle w:val="PL"/>
      </w:pPr>
      <w:r w:rsidRPr="00DE5341">
        <w:t xml:space="preserve">    ...</w:t>
      </w:r>
    </w:p>
    <w:p w14:paraId="2372697C" w14:textId="77777777" w:rsidR="00394471" w:rsidRPr="00DE5341" w:rsidRDefault="00394471" w:rsidP="00DE5341">
      <w:pPr>
        <w:pStyle w:val="PL"/>
      </w:pPr>
      <w:r w:rsidRPr="00DE5341">
        <w:t>}</w:t>
      </w:r>
    </w:p>
    <w:p w14:paraId="774576D0" w14:textId="77777777" w:rsidR="00394471" w:rsidRPr="00DE5341" w:rsidRDefault="00394471" w:rsidP="00DE5341">
      <w:pPr>
        <w:pStyle w:val="PL"/>
      </w:pPr>
    </w:p>
    <w:p w14:paraId="3EEBEF51" w14:textId="77777777" w:rsidR="00394471" w:rsidRPr="00DE5341" w:rsidRDefault="00394471" w:rsidP="00DE5341">
      <w:pPr>
        <w:pStyle w:val="PL"/>
      </w:pPr>
      <w:r w:rsidRPr="00DE5341">
        <w:t xml:space="preserve">PeriodicRNAU-TimerValue ::=         </w:t>
      </w:r>
      <w:r w:rsidRPr="00DE5341">
        <w:rPr>
          <w:color w:val="993366"/>
        </w:rPr>
        <w:t>ENUMERATED</w:t>
      </w:r>
      <w:r w:rsidRPr="00DE5341">
        <w:t xml:space="preserve"> { min5, min10, min20, min30, min60, min120, min360, min720}</w:t>
      </w:r>
    </w:p>
    <w:p w14:paraId="7C48C3AC" w14:textId="77777777" w:rsidR="00394471" w:rsidRPr="00DE5341" w:rsidRDefault="00394471" w:rsidP="00DE5341">
      <w:pPr>
        <w:pStyle w:val="PL"/>
      </w:pPr>
    </w:p>
    <w:p w14:paraId="0E87A81B" w14:textId="77777777" w:rsidR="00394471" w:rsidRPr="00DE5341" w:rsidRDefault="00394471" w:rsidP="00DE5341">
      <w:pPr>
        <w:pStyle w:val="PL"/>
      </w:pPr>
    </w:p>
    <w:p w14:paraId="0548C8C9" w14:textId="77777777" w:rsidR="00394471" w:rsidRPr="00DE5341" w:rsidRDefault="00394471" w:rsidP="00DE5341">
      <w:pPr>
        <w:pStyle w:val="PL"/>
      </w:pPr>
      <w:r w:rsidRPr="00DE5341">
        <w:t xml:space="preserve">CellReselectionPriorities ::=       </w:t>
      </w:r>
      <w:r w:rsidRPr="00DE5341">
        <w:rPr>
          <w:color w:val="993366"/>
        </w:rPr>
        <w:t>SEQUENCE</w:t>
      </w:r>
      <w:r w:rsidRPr="00DE5341">
        <w:t xml:space="preserve"> {</w:t>
      </w:r>
    </w:p>
    <w:p w14:paraId="544B8A9B" w14:textId="77777777" w:rsidR="00394471" w:rsidRPr="00DE5341" w:rsidRDefault="00394471" w:rsidP="00DE5341">
      <w:pPr>
        <w:pStyle w:val="PL"/>
        <w:rPr>
          <w:color w:val="808080"/>
        </w:rPr>
      </w:pPr>
      <w:r w:rsidRPr="00DE5341">
        <w:t xml:space="preserve">    freqPriorityListEUTRA               FreqPriorityListEUTRA                                               </w:t>
      </w:r>
      <w:r w:rsidRPr="00DE5341">
        <w:rPr>
          <w:color w:val="993366"/>
        </w:rPr>
        <w:t>OPTIONAL</w:t>
      </w:r>
      <w:r w:rsidRPr="00DE5341">
        <w:t xml:space="preserve">,       </w:t>
      </w:r>
      <w:r w:rsidRPr="00DE5341">
        <w:rPr>
          <w:color w:val="808080"/>
        </w:rPr>
        <w:t>-- Need M</w:t>
      </w:r>
    </w:p>
    <w:p w14:paraId="71113000" w14:textId="77777777" w:rsidR="00394471" w:rsidRPr="00DE5341" w:rsidRDefault="00394471" w:rsidP="00DE5341">
      <w:pPr>
        <w:pStyle w:val="PL"/>
        <w:rPr>
          <w:color w:val="808080"/>
        </w:rPr>
      </w:pPr>
      <w:r w:rsidRPr="00DE5341">
        <w:t xml:space="preserve">    freqPriorityListNR                  FreqPriorityListNR                                                  </w:t>
      </w:r>
      <w:r w:rsidRPr="00DE5341">
        <w:rPr>
          <w:color w:val="993366"/>
        </w:rPr>
        <w:t>OPTIONAL</w:t>
      </w:r>
      <w:r w:rsidRPr="00DE5341">
        <w:t xml:space="preserve">,       </w:t>
      </w:r>
      <w:r w:rsidRPr="00DE5341">
        <w:rPr>
          <w:color w:val="808080"/>
        </w:rPr>
        <w:t>-- Need M</w:t>
      </w:r>
    </w:p>
    <w:p w14:paraId="3B6B6C15" w14:textId="77777777" w:rsidR="00394471" w:rsidRPr="00DE5341" w:rsidRDefault="00394471" w:rsidP="00DE5341">
      <w:pPr>
        <w:pStyle w:val="PL"/>
        <w:rPr>
          <w:color w:val="808080"/>
        </w:rPr>
      </w:pPr>
      <w:r w:rsidRPr="00DE5341">
        <w:t xml:space="preserve">    t320                                </w:t>
      </w:r>
      <w:r w:rsidRPr="00DE5341">
        <w:rPr>
          <w:color w:val="993366"/>
        </w:rPr>
        <w:t>ENUMERATED</w:t>
      </w:r>
      <w:r w:rsidRPr="00DE5341">
        <w:t xml:space="preserve"> {min5, min10, min20, min30, min60, min120, min180, spare1} </w:t>
      </w:r>
      <w:r w:rsidRPr="00DE5341">
        <w:rPr>
          <w:color w:val="993366"/>
        </w:rPr>
        <w:t>OPTIONAL</w:t>
      </w:r>
      <w:r w:rsidRPr="00DE5341">
        <w:t xml:space="preserve">,     </w:t>
      </w:r>
      <w:r w:rsidRPr="00DE5341">
        <w:rPr>
          <w:color w:val="808080"/>
        </w:rPr>
        <w:t>-- Need R</w:t>
      </w:r>
    </w:p>
    <w:p w14:paraId="231E33AD" w14:textId="77777777" w:rsidR="00394471" w:rsidRPr="00DE5341" w:rsidRDefault="00394471" w:rsidP="00DE5341">
      <w:pPr>
        <w:pStyle w:val="PL"/>
      </w:pPr>
      <w:r w:rsidRPr="00DE5341">
        <w:t xml:space="preserve">    ...</w:t>
      </w:r>
    </w:p>
    <w:p w14:paraId="58B149B7" w14:textId="77777777" w:rsidR="00394471" w:rsidRPr="00DE5341" w:rsidRDefault="00394471" w:rsidP="00DE5341">
      <w:pPr>
        <w:pStyle w:val="PL"/>
      </w:pPr>
      <w:r w:rsidRPr="00DE5341">
        <w:t>}</w:t>
      </w:r>
    </w:p>
    <w:p w14:paraId="2465D177" w14:textId="77777777" w:rsidR="00394471" w:rsidRPr="00DE5341" w:rsidRDefault="00394471" w:rsidP="00DE5341">
      <w:pPr>
        <w:pStyle w:val="PL"/>
      </w:pPr>
    </w:p>
    <w:p w14:paraId="71218FDA" w14:textId="77777777" w:rsidR="00394471" w:rsidRPr="00DE5341" w:rsidRDefault="00394471" w:rsidP="00DE5341">
      <w:pPr>
        <w:pStyle w:val="PL"/>
      </w:pPr>
      <w:r w:rsidRPr="00DE5341">
        <w:t xml:space="preserve">PagingCycle ::=                     </w:t>
      </w:r>
      <w:r w:rsidRPr="00DE5341">
        <w:rPr>
          <w:color w:val="993366"/>
        </w:rPr>
        <w:t>ENUMERATED</w:t>
      </w:r>
      <w:r w:rsidRPr="00DE5341">
        <w:t xml:space="preserve"> {rf32, rf64, rf128, rf256}</w:t>
      </w:r>
    </w:p>
    <w:p w14:paraId="2F98A54B" w14:textId="77777777" w:rsidR="00394471" w:rsidRPr="00DE5341" w:rsidRDefault="00394471" w:rsidP="00DE5341">
      <w:pPr>
        <w:pStyle w:val="PL"/>
      </w:pPr>
    </w:p>
    <w:p w14:paraId="0E09F4E8" w14:textId="77777777" w:rsidR="00394471" w:rsidRPr="00DE5341" w:rsidRDefault="00394471" w:rsidP="00DE5341">
      <w:pPr>
        <w:pStyle w:val="PL"/>
      </w:pPr>
      <w:r w:rsidRPr="00DE5341">
        <w:t xml:space="preserve">FreqPriorityListEUTRA ::=           </w:t>
      </w:r>
      <w:r w:rsidRPr="00DE5341">
        <w:rPr>
          <w:color w:val="993366"/>
        </w:rPr>
        <w:t>SEQUENCE</w:t>
      </w:r>
      <w:r w:rsidRPr="00DE5341">
        <w:t xml:space="preserve"> (</w:t>
      </w:r>
      <w:r w:rsidRPr="00DE5341">
        <w:rPr>
          <w:color w:val="993366"/>
        </w:rPr>
        <w:t>SIZE</w:t>
      </w:r>
      <w:r w:rsidRPr="00DE5341">
        <w:t xml:space="preserve"> (1..maxFreq))</w:t>
      </w:r>
      <w:r w:rsidRPr="00DE5341">
        <w:rPr>
          <w:color w:val="993366"/>
        </w:rPr>
        <w:t xml:space="preserve"> OF</w:t>
      </w:r>
      <w:r w:rsidRPr="00DE5341">
        <w:t xml:space="preserve"> FreqPriorityEUTRA</w:t>
      </w:r>
    </w:p>
    <w:p w14:paraId="2F0526C6" w14:textId="77777777" w:rsidR="00394471" w:rsidRPr="00DE5341" w:rsidRDefault="00394471" w:rsidP="00DE5341">
      <w:pPr>
        <w:pStyle w:val="PL"/>
      </w:pPr>
    </w:p>
    <w:p w14:paraId="73AD4022" w14:textId="77777777" w:rsidR="00394471" w:rsidRPr="00DE5341" w:rsidRDefault="00394471" w:rsidP="00DE5341">
      <w:pPr>
        <w:pStyle w:val="PL"/>
      </w:pPr>
      <w:r w:rsidRPr="00DE5341">
        <w:t xml:space="preserve">FreqPriorityListNR ::=              </w:t>
      </w:r>
      <w:r w:rsidRPr="00DE5341">
        <w:rPr>
          <w:color w:val="993366"/>
        </w:rPr>
        <w:t>SEQUENCE</w:t>
      </w:r>
      <w:r w:rsidRPr="00DE5341">
        <w:t xml:space="preserve"> (</w:t>
      </w:r>
      <w:r w:rsidRPr="00DE5341">
        <w:rPr>
          <w:color w:val="993366"/>
        </w:rPr>
        <w:t>SIZE</w:t>
      </w:r>
      <w:r w:rsidRPr="00DE5341">
        <w:t xml:space="preserve"> (1..maxFreq))</w:t>
      </w:r>
      <w:r w:rsidRPr="00DE5341">
        <w:rPr>
          <w:color w:val="993366"/>
        </w:rPr>
        <w:t xml:space="preserve"> OF</w:t>
      </w:r>
      <w:r w:rsidRPr="00DE5341">
        <w:t xml:space="preserve"> FreqPriorityNR</w:t>
      </w:r>
    </w:p>
    <w:p w14:paraId="5882601F" w14:textId="77777777" w:rsidR="00394471" w:rsidRPr="00DE5341" w:rsidRDefault="00394471" w:rsidP="00DE5341">
      <w:pPr>
        <w:pStyle w:val="PL"/>
      </w:pPr>
    </w:p>
    <w:p w14:paraId="1CAE6433" w14:textId="77777777" w:rsidR="00394471" w:rsidRPr="00DE5341" w:rsidRDefault="00394471" w:rsidP="00DE5341">
      <w:pPr>
        <w:pStyle w:val="PL"/>
      </w:pPr>
      <w:r w:rsidRPr="00DE5341">
        <w:t xml:space="preserve">FreqPriorityEUTRA ::=               </w:t>
      </w:r>
      <w:r w:rsidRPr="00DE5341">
        <w:rPr>
          <w:color w:val="993366"/>
        </w:rPr>
        <w:t>SEQUENCE</w:t>
      </w:r>
      <w:r w:rsidRPr="00DE5341">
        <w:t xml:space="preserve"> {</w:t>
      </w:r>
    </w:p>
    <w:p w14:paraId="6946B152" w14:textId="77777777" w:rsidR="00394471" w:rsidRPr="00DE5341" w:rsidRDefault="00394471" w:rsidP="00DE5341">
      <w:pPr>
        <w:pStyle w:val="PL"/>
      </w:pPr>
      <w:r w:rsidRPr="00DE5341">
        <w:t xml:space="preserve">    carrierFreq                         ARFCN-ValueEUTRA,</w:t>
      </w:r>
    </w:p>
    <w:p w14:paraId="580D8ADA" w14:textId="77777777" w:rsidR="00394471" w:rsidRPr="00DE5341" w:rsidRDefault="00394471" w:rsidP="00DE5341">
      <w:pPr>
        <w:pStyle w:val="PL"/>
      </w:pPr>
      <w:r w:rsidRPr="00DE5341">
        <w:t xml:space="preserve">    cellReselectionPriority             CellReselectionPriority,</w:t>
      </w:r>
    </w:p>
    <w:p w14:paraId="1A94B4E6" w14:textId="77777777" w:rsidR="00394471" w:rsidRPr="00DE5341" w:rsidRDefault="00394471" w:rsidP="00DE5341">
      <w:pPr>
        <w:pStyle w:val="PL"/>
        <w:rPr>
          <w:color w:val="808080"/>
        </w:rPr>
      </w:pPr>
      <w:r w:rsidRPr="00DE5341">
        <w:t xml:space="preserve">    cellReselectionSubPriority          CellReselectionSubPriority                                          </w:t>
      </w:r>
      <w:r w:rsidRPr="00DE5341">
        <w:rPr>
          <w:color w:val="993366"/>
        </w:rPr>
        <w:t>OPTIONAL</w:t>
      </w:r>
      <w:r w:rsidRPr="00DE5341">
        <w:t xml:space="preserve">        </w:t>
      </w:r>
      <w:r w:rsidRPr="00DE5341">
        <w:rPr>
          <w:color w:val="808080"/>
        </w:rPr>
        <w:t>-- Need R</w:t>
      </w:r>
    </w:p>
    <w:p w14:paraId="55EC9E04" w14:textId="77777777" w:rsidR="00394471" w:rsidRPr="00DE5341" w:rsidRDefault="00394471" w:rsidP="00DE5341">
      <w:pPr>
        <w:pStyle w:val="PL"/>
      </w:pPr>
      <w:r w:rsidRPr="00DE5341">
        <w:t>}</w:t>
      </w:r>
    </w:p>
    <w:p w14:paraId="7176DDB6" w14:textId="77777777" w:rsidR="00394471" w:rsidRPr="00DE5341" w:rsidRDefault="00394471" w:rsidP="00DE5341">
      <w:pPr>
        <w:pStyle w:val="PL"/>
      </w:pPr>
    </w:p>
    <w:p w14:paraId="78247C49" w14:textId="77777777" w:rsidR="00394471" w:rsidRPr="00DE5341" w:rsidRDefault="00394471" w:rsidP="00DE5341">
      <w:pPr>
        <w:pStyle w:val="PL"/>
      </w:pPr>
      <w:r w:rsidRPr="00DE5341">
        <w:t xml:space="preserve">FreqPriorityNR ::=                  </w:t>
      </w:r>
      <w:r w:rsidRPr="00DE5341">
        <w:rPr>
          <w:color w:val="993366"/>
        </w:rPr>
        <w:t>SEQUENCE</w:t>
      </w:r>
      <w:r w:rsidRPr="00DE5341">
        <w:t xml:space="preserve"> {</w:t>
      </w:r>
    </w:p>
    <w:p w14:paraId="2AC0EF63" w14:textId="77777777" w:rsidR="00394471" w:rsidRPr="00DE5341" w:rsidRDefault="00394471" w:rsidP="00DE5341">
      <w:pPr>
        <w:pStyle w:val="PL"/>
      </w:pPr>
      <w:r w:rsidRPr="00DE5341">
        <w:t xml:space="preserve">    carrierFreq                         ARFCN-ValueNR,</w:t>
      </w:r>
    </w:p>
    <w:p w14:paraId="46AC6DF9" w14:textId="77777777" w:rsidR="00394471" w:rsidRPr="00DE5341" w:rsidRDefault="00394471" w:rsidP="00DE5341">
      <w:pPr>
        <w:pStyle w:val="PL"/>
      </w:pPr>
      <w:r w:rsidRPr="00DE5341">
        <w:t xml:space="preserve">    cellReselectionPriority             CellReselectionPriority,</w:t>
      </w:r>
    </w:p>
    <w:p w14:paraId="6003CE75" w14:textId="77777777" w:rsidR="00394471" w:rsidRPr="00DE5341" w:rsidRDefault="00394471" w:rsidP="00DE5341">
      <w:pPr>
        <w:pStyle w:val="PL"/>
        <w:rPr>
          <w:color w:val="808080"/>
        </w:rPr>
      </w:pPr>
      <w:r w:rsidRPr="00DE5341">
        <w:t xml:space="preserve">    cellReselectionSubPriority          CellReselectionSubPriority                                          </w:t>
      </w:r>
      <w:r w:rsidRPr="00DE5341">
        <w:rPr>
          <w:color w:val="993366"/>
        </w:rPr>
        <w:t>OPTIONAL</w:t>
      </w:r>
      <w:r w:rsidRPr="00DE5341">
        <w:t xml:space="preserve">        </w:t>
      </w:r>
      <w:r w:rsidRPr="00DE5341">
        <w:rPr>
          <w:color w:val="808080"/>
        </w:rPr>
        <w:t>-- Need R</w:t>
      </w:r>
    </w:p>
    <w:p w14:paraId="0D145904" w14:textId="77777777" w:rsidR="00394471" w:rsidRPr="00DE5341" w:rsidRDefault="00394471" w:rsidP="00DE5341">
      <w:pPr>
        <w:pStyle w:val="PL"/>
      </w:pPr>
      <w:r w:rsidRPr="00DE5341">
        <w:t>}</w:t>
      </w:r>
    </w:p>
    <w:p w14:paraId="60A7A141" w14:textId="77777777" w:rsidR="00394471" w:rsidRPr="00DE5341" w:rsidRDefault="00394471" w:rsidP="00DE5341">
      <w:pPr>
        <w:pStyle w:val="PL"/>
      </w:pPr>
    </w:p>
    <w:p w14:paraId="19E21A4D" w14:textId="77777777" w:rsidR="00394471" w:rsidRPr="00DE5341" w:rsidRDefault="00394471" w:rsidP="00DE5341">
      <w:pPr>
        <w:pStyle w:val="PL"/>
      </w:pPr>
      <w:r w:rsidRPr="00DE5341">
        <w:t xml:space="preserve">RAN-NotificationAreaInfo ::=        </w:t>
      </w:r>
      <w:r w:rsidRPr="00DE5341">
        <w:rPr>
          <w:color w:val="993366"/>
        </w:rPr>
        <w:t>CHOICE</w:t>
      </w:r>
      <w:r w:rsidRPr="00DE5341">
        <w:t xml:space="preserve"> {</w:t>
      </w:r>
    </w:p>
    <w:p w14:paraId="1217ADBA" w14:textId="77777777" w:rsidR="00394471" w:rsidRPr="00DE5341" w:rsidRDefault="00394471" w:rsidP="00DE5341">
      <w:pPr>
        <w:pStyle w:val="PL"/>
      </w:pPr>
      <w:r w:rsidRPr="00DE5341">
        <w:t xml:space="preserve">    cellList                            PLMN-RAN-AreaCellList,</w:t>
      </w:r>
    </w:p>
    <w:p w14:paraId="3170836D" w14:textId="77777777" w:rsidR="00394471" w:rsidRPr="00DE5341" w:rsidRDefault="00394471" w:rsidP="00DE5341">
      <w:pPr>
        <w:pStyle w:val="PL"/>
      </w:pPr>
      <w:r w:rsidRPr="00DE5341">
        <w:t xml:space="preserve">    ran-AreaConfigList                  PLMN-RAN-AreaConfigList,</w:t>
      </w:r>
    </w:p>
    <w:p w14:paraId="446EB1AE" w14:textId="77777777" w:rsidR="00394471" w:rsidRPr="00DE5341" w:rsidRDefault="00394471" w:rsidP="00DE5341">
      <w:pPr>
        <w:pStyle w:val="PL"/>
      </w:pPr>
      <w:r w:rsidRPr="00DE5341">
        <w:t xml:space="preserve">    ...</w:t>
      </w:r>
    </w:p>
    <w:p w14:paraId="65A34C2E" w14:textId="77777777" w:rsidR="00394471" w:rsidRPr="00DE5341" w:rsidRDefault="00394471" w:rsidP="00DE5341">
      <w:pPr>
        <w:pStyle w:val="PL"/>
      </w:pPr>
      <w:r w:rsidRPr="00DE5341">
        <w:t>}</w:t>
      </w:r>
    </w:p>
    <w:p w14:paraId="44AE7719" w14:textId="77777777" w:rsidR="00394471" w:rsidRPr="00DE5341" w:rsidRDefault="00394471" w:rsidP="00DE5341">
      <w:pPr>
        <w:pStyle w:val="PL"/>
      </w:pPr>
    </w:p>
    <w:p w14:paraId="741BD39E" w14:textId="77777777" w:rsidR="00394471" w:rsidRPr="00DE5341" w:rsidRDefault="00394471" w:rsidP="00DE5341">
      <w:pPr>
        <w:pStyle w:val="PL"/>
      </w:pPr>
      <w:r w:rsidRPr="00DE5341">
        <w:t xml:space="preserve">PLMN-RAN-AreaCellList ::=           </w:t>
      </w:r>
      <w:r w:rsidRPr="00DE5341">
        <w:rPr>
          <w:color w:val="993366"/>
        </w:rPr>
        <w:t>SEQUENCE</w:t>
      </w:r>
      <w:r w:rsidRPr="00DE5341">
        <w:t xml:space="preserve"> (</w:t>
      </w:r>
      <w:r w:rsidRPr="00DE5341">
        <w:rPr>
          <w:color w:val="993366"/>
        </w:rPr>
        <w:t>SIZE</w:t>
      </w:r>
      <w:r w:rsidRPr="00DE5341">
        <w:t xml:space="preserve"> (1.. maxPLMNIdentities))</w:t>
      </w:r>
      <w:r w:rsidRPr="00DE5341">
        <w:rPr>
          <w:color w:val="993366"/>
        </w:rPr>
        <w:t xml:space="preserve"> OF</w:t>
      </w:r>
      <w:r w:rsidRPr="00DE5341">
        <w:t xml:space="preserve"> PLMN-RAN-AreaCell</w:t>
      </w:r>
    </w:p>
    <w:p w14:paraId="6A9256EC" w14:textId="77777777" w:rsidR="00394471" w:rsidRPr="00DE5341" w:rsidRDefault="00394471" w:rsidP="00DE5341">
      <w:pPr>
        <w:pStyle w:val="PL"/>
      </w:pPr>
    </w:p>
    <w:p w14:paraId="0B1D85C3" w14:textId="77777777" w:rsidR="00394471" w:rsidRPr="00DE5341" w:rsidRDefault="00394471" w:rsidP="00DE5341">
      <w:pPr>
        <w:pStyle w:val="PL"/>
      </w:pPr>
      <w:r w:rsidRPr="00DE5341">
        <w:t xml:space="preserve">PLMN-RAN-AreaCell ::=               </w:t>
      </w:r>
      <w:r w:rsidRPr="00DE5341">
        <w:rPr>
          <w:color w:val="993366"/>
        </w:rPr>
        <w:t>SEQUENCE</w:t>
      </w:r>
      <w:r w:rsidRPr="00DE5341">
        <w:t xml:space="preserve"> {</w:t>
      </w:r>
    </w:p>
    <w:p w14:paraId="06A13E25" w14:textId="77777777" w:rsidR="00394471" w:rsidRPr="00DE5341" w:rsidRDefault="00394471" w:rsidP="00DE5341">
      <w:pPr>
        <w:pStyle w:val="PL"/>
        <w:rPr>
          <w:color w:val="808080"/>
        </w:rPr>
      </w:pPr>
      <w:r w:rsidRPr="00DE5341">
        <w:t xml:space="preserve">    plmn-Identity                       PLMN-Identity                                                       </w:t>
      </w:r>
      <w:r w:rsidRPr="00DE5341">
        <w:rPr>
          <w:color w:val="993366"/>
        </w:rPr>
        <w:t>OPTIONAL</w:t>
      </w:r>
      <w:r w:rsidRPr="00DE5341">
        <w:t xml:space="preserve">,   </w:t>
      </w:r>
      <w:r w:rsidRPr="00DE5341">
        <w:rPr>
          <w:color w:val="808080"/>
        </w:rPr>
        <w:t>-- Need S</w:t>
      </w:r>
    </w:p>
    <w:p w14:paraId="72D9BCAC" w14:textId="77777777" w:rsidR="00394471" w:rsidRPr="00DE5341" w:rsidRDefault="00394471" w:rsidP="00DE5341">
      <w:pPr>
        <w:pStyle w:val="PL"/>
      </w:pPr>
      <w:r w:rsidRPr="00DE5341">
        <w:t xml:space="preserve">    ran-AreaCells                       </w:t>
      </w:r>
      <w:r w:rsidRPr="00DE5341">
        <w:rPr>
          <w:color w:val="993366"/>
        </w:rPr>
        <w:t>SEQUENCE</w:t>
      </w:r>
      <w:r w:rsidRPr="00DE5341">
        <w:t xml:space="preserve"> (</w:t>
      </w:r>
      <w:r w:rsidRPr="00DE5341">
        <w:rPr>
          <w:color w:val="993366"/>
        </w:rPr>
        <w:t>SIZE</w:t>
      </w:r>
      <w:r w:rsidRPr="00DE5341">
        <w:t xml:space="preserve"> (1..32))</w:t>
      </w:r>
      <w:r w:rsidRPr="00DE5341">
        <w:rPr>
          <w:color w:val="993366"/>
        </w:rPr>
        <w:t xml:space="preserve"> OF</w:t>
      </w:r>
      <w:r w:rsidRPr="00DE5341">
        <w:t xml:space="preserve">  CellIdentity</w:t>
      </w:r>
    </w:p>
    <w:p w14:paraId="26280B45" w14:textId="77777777" w:rsidR="00394471" w:rsidRPr="00DE5341" w:rsidRDefault="00394471" w:rsidP="00DE5341">
      <w:pPr>
        <w:pStyle w:val="PL"/>
      </w:pPr>
      <w:r w:rsidRPr="00DE5341">
        <w:t>}</w:t>
      </w:r>
    </w:p>
    <w:p w14:paraId="69452869" w14:textId="77777777" w:rsidR="00394471" w:rsidRPr="00DE5341" w:rsidRDefault="00394471" w:rsidP="00DE5341">
      <w:pPr>
        <w:pStyle w:val="PL"/>
      </w:pPr>
    </w:p>
    <w:p w14:paraId="1D2C35E3" w14:textId="77777777" w:rsidR="00394471" w:rsidRPr="00DE5341" w:rsidRDefault="00394471" w:rsidP="00DE5341">
      <w:pPr>
        <w:pStyle w:val="PL"/>
      </w:pPr>
      <w:r w:rsidRPr="00DE5341">
        <w:t xml:space="preserve">PLMN-RAN-AreaConfigList ::=         </w:t>
      </w:r>
      <w:r w:rsidRPr="00DE5341">
        <w:rPr>
          <w:color w:val="993366"/>
        </w:rPr>
        <w:t>SEQUENCE</w:t>
      </w:r>
      <w:r w:rsidRPr="00DE5341">
        <w:t xml:space="preserve"> (</w:t>
      </w:r>
      <w:r w:rsidRPr="00DE5341">
        <w:rPr>
          <w:color w:val="993366"/>
        </w:rPr>
        <w:t>SIZE</w:t>
      </w:r>
      <w:r w:rsidRPr="00DE5341">
        <w:t xml:space="preserve"> (1..maxPLMNIdentities))</w:t>
      </w:r>
      <w:r w:rsidRPr="00DE5341">
        <w:rPr>
          <w:color w:val="993366"/>
        </w:rPr>
        <w:t xml:space="preserve"> OF</w:t>
      </w:r>
      <w:r w:rsidRPr="00DE5341">
        <w:t xml:space="preserve"> PLMN-RAN-AreaConfig</w:t>
      </w:r>
    </w:p>
    <w:p w14:paraId="441C14F7" w14:textId="77777777" w:rsidR="00394471" w:rsidRPr="00DE5341" w:rsidRDefault="00394471" w:rsidP="00DE5341">
      <w:pPr>
        <w:pStyle w:val="PL"/>
      </w:pPr>
    </w:p>
    <w:p w14:paraId="045D16DC" w14:textId="77777777" w:rsidR="00394471" w:rsidRPr="00DE5341" w:rsidRDefault="00394471" w:rsidP="00DE5341">
      <w:pPr>
        <w:pStyle w:val="PL"/>
      </w:pPr>
      <w:r w:rsidRPr="00DE5341">
        <w:t xml:space="preserve">PLMN-RAN-AreaConfig ::=             </w:t>
      </w:r>
      <w:r w:rsidRPr="00DE5341">
        <w:rPr>
          <w:color w:val="993366"/>
        </w:rPr>
        <w:t>SEQUENCE</w:t>
      </w:r>
      <w:r w:rsidRPr="00DE5341">
        <w:t xml:space="preserve"> {</w:t>
      </w:r>
    </w:p>
    <w:p w14:paraId="0242A235" w14:textId="77777777" w:rsidR="00394471" w:rsidRPr="00DE5341" w:rsidRDefault="00394471" w:rsidP="00DE5341">
      <w:pPr>
        <w:pStyle w:val="PL"/>
        <w:rPr>
          <w:color w:val="808080"/>
        </w:rPr>
      </w:pPr>
      <w:r w:rsidRPr="00DE5341">
        <w:t xml:space="preserve">    plmn-Identity                       PLMN-Identity                                                       </w:t>
      </w:r>
      <w:r w:rsidRPr="00DE5341">
        <w:rPr>
          <w:color w:val="993366"/>
        </w:rPr>
        <w:t>OPTIONAL</w:t>
      </w:r>
      <w:r w:rsidRPr="00DE5341">
        <w:t xml:space="preserve">,   </w:t>
      </w:r>
      <w:r w:rsidRPr="00DE5341">
        <w:rPr>
          <w:color w:val="808080"/>
        </w:rPr>
        <w:t>-- Need S</w:t>
      </w:r>
    </w:p>
    <w:p w14:paraId="51558C24" w14:textId="77777777" w:rsidR="00394471" w:rsidRPr="00DE5341" w:rsidRDefault="00394471" w:rsidP="00DE5341">
      <w:pPr>
        <w:pStyle w:val="PL"/>
      </w:pPr>
      <w:r w:rsidRPr="00DE5341">
        <w:t xml:space="preserve">    ran-Area                            </w:t>
      </w:r>
      <w:r w:rsidRPr="00DE5341">
        <w:rPr>
          <w:color w:val="993366"/>
        </w:rPr>
        <w:t>SEQUENCE</w:t>
      </w:r>
      <w:r w:rsidRPr="00DE5341">
        <w:t xml:space="preserve"> (</w:t>
      </w:r>
      <w:r w:rsidRPr="00DE5341">
        <w:rPr>
          <w:color w:val="993366"/>
        </w:rPr>
        <w:t>SIZE</w:t>
      </w:r>
      <w:r w:rsidRPr="00DE5341">
        <w:t xml:space="preserve"> (1..16))</w:t>
      </w:r>
      <w:r w:rsidRPr="00DE5341">
        <w:rPr>
          <w:color w:val="993366"/>
        </w:rPr>
        <w:t xml:space="preserve"> OF</w:t>
      </w:r>
      <w:r w:rsidRPr="00DE5341">
        <w:t xml:space="preserve">  RAN-AreaConfig</w:t>
      </w:r>
    </w:p>
    <w:p w14:paraId="59EE2675" w14:textId="77777777" w:rsidR="00394471" w:rsidRPr="00DE5341" w:rsidRDefault="00394471" w:rsidP="00DE5341">
      <w:pPr>
        <w:pStyle w:val="PL"/>
      </w:pPr>
      <w:r w:rsidRPr="00DE5341">
        <w:t>}</w:t>
      </w:r>
    </w:p>
    <w:p w14:paraId="20463E22" w14:textId="77777777" w:rsidR="00394471" w:rsidRPr="00DE5341" w:rsidRDefault="00394471" w:rsidP="00DE5341">
      <w:pPr>
        <w:pStyle w:val="PL"/>
      </w:pPr>
    </w:p>
    <w:p w14:paraId="41CA59D8" w14:textId="77777777" w:rsidR="00394471" w:rsidRPr="00DE5341" w:rsidRDefault="00394471" w:rsidP="00DE5341">
      <w:pPr>
        <w:pStyle w:val="PL"/>
      </w:pPr>
      <w:r w:rsidRPr="00DE5341">
        <w:t xml:space="preserve">RAN-AreaConfig ::=                  </w:t>
      </w:r>
      <w:r w:rsidRPr="00DE5341">
        <w:rPr>
          <w:color w:val="993366"/>
        </w:rPr>
        <w:t>SEQUENCE</w:t>
      </w:r>
      <w:r w:rsidRPr="00DE5341">
        <w:t xml:space="preserve"> {</w:t>
      </w:r>
    </w:p>
    <w:p w14:paraId="0AE595DA" w14:textId="77777777" w:rsidR="00394471" w:rsidRPr="00DE5341" w:rsidRDefault="00394471" w:rsidP="00DE5341">
      <w:pPr>
        <w:pStyle w:val="PL"/>
      </w:pPr>
      <w:r w:rsidRPr="00DE5341">
        <w:t xml:space="preserve">    trackingAreaCode                    TrackingAreaCode,</w:t>
      </w:r>
    </w:p>
    <w:p w14:paraId="24B292A1" w14:textId="77777777" w:rsidR="00394471" w:rsidRPr="00DE5341" w:rsidRDefault="00394471" w:rsidP="00DE5341">
      <w:pPr>
        <w:pStyle w:val="PL"/>
        <w:rPr>
          <w:color w:val="808080"/>
        </w:rPr>
      </w:pPr>
      <w:r w:rsidRPr="00DE5341">
        <w:t xml:space="preserve">    ran-AreaCodeList                    </w:t>
      </w:r>
      <w:r w:rsidRPr="00DE5341">
        <w:rPr>
          <w:color w:val="993366"/>
        </w:rPr>
        <w:t>SEQUENCE</w:t>
      </w:r>
      <w:r w:rsidRPr="00DE5341">
        <w:t xml:space="preserve"> (</w:t>
      </w:r>
      <w:r w:rsidRPr="00DE5341">
        <w:rPr>
          <w:color w:val="993366"/>
        </w:rPr>
        <w:t>SIZE</w:t>
      </w:r>
      <w:r w:rsidRPr="00DE5341">
        <w:t xml:space="preserve"> (1..32))</w:t>
      </w:r>
      <w:r w:rsidRPr="00DE5341">
        <w:rPr>
          <w:color w:val="993366"/>
        </w:rPr>
        <w:t xml:space="preserve"> OF</w:t>
      </w:r>
      <w:r w:rsidRPr="00DE5341">
        <w:t xml:space="preserve">  RAN-AreaCode                            </w:t>
      </w:r>
      <w:r w:rsidRPr="00DE5341">
        <w:rPr>
          <w:color w:val="993366"/>
        </w:rPr>
        <w:t>OPTIONAL</w:t>
      </w:r>
      <w:r w:rsidRPr="00DE5341">
        <w:t xml:space="preserve">    </w:t>
      </w:r>
      <w:r w:rsidRPr="00DE5341">
        <w:rPr>
          <w:color w:val="808080"/>
        </w:rPr>
        <w:t>-- Need R</w:t>
      </w:r>
    </w:p>
    <w:p w14:paraId="71AFFA6F" w14:textId="77777777" w:rsidR="00394471" w:rsidRPr="00DE5341" w:rsidRDefault="00394471" w:rsidP="00DE5341">
      <w:pPr>
        <w:pStyle w:val="PL"/>
      </w:pPr>
      <w:r w:rsidRPr="00DE5341">
        <w:t>}</w:t>
      </w:r>
    </w:p>
    <w:p w14:paraId="07276D43" w14:textId="77777777" w:rsidR="00394471" w:rsidRPr="00DE5341" w:rsidRDefault="00394471" w:rsidP="00DE5341">
      <w:pPr>
        <w:pStyle w:val="PL"/>
      </w:pPr>
    </w:p>
    <w:p w14:paraId="0E975D6A" w14:textId="77777777" w:rsidR="00394471" w:rsidRPr="00DE5341" w:rsidRDefault="00394471" w:rsidP="00DE5341">
      <w:pPr>
        <w:pStyle w:val="PL"/>
        <w:rPr>
          <w:color w:val="808080"/>
        </w:rPr>
      </w:pPr>
      <w:r w:rsidRPr="00DE5341">
        <w:rPr>
          <w:color w:val="808080"/>
        </w:rPr>
        <w:t>-- TAG-RRCRELEASE-STOP</w:t>
      </w:r>
    </w:p>
    <w:p w14:paraId="5FE75637" w14:textId="77777777" w:rsidR="00394471" w:rsidRPr="00DE5341" w:rsidRDefault="00394471" w:rsidP="00DE5341">
      <w:pPr>
        <w:pStyle w:val="PL"/>
        <w:rPr>
          <w:color w:val="808080"/>
        </w:rPr>
      </w:pPr>
      <w:r w:rsidRPr="00DE5341">
        <w:rPr>
          <w:color w:val="808080"/>
        </w:rPr>
        <w:t>-- ASN1STOP</w:t>
      </w:r>
    </w:p>
    <w:p w14:paraId="48E36A5A"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0FBA4E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3C786" w14:textId="77777777" w:rsidR="00394471" w:rsidRPr="00DE5341" w:rsidRDefault="00394471" w:rsidP="00964CC4">
            <w:pPr>
              <w:pStyle w:val="TAH"/>
              <w:rPr>
                <w:szCs w:val="22"/>
                <w:lang w:eastAsia="sv-SE"/>
              </w:rPr>
            </w:pPr>
            <w:r w:rsidRPr="00DE5341">
              <w:rPr>
                <w:i/>
                <w:lang w:eastAsia="sv-SE"/>
              </w:rPr>
              <w:lastRenderedPageBreak/>
              <w:t>RRCRelease</w:t>
            </w:r>
            <w:r w:rsidRPr="00DE5341">
              <w:rPr>
                <w:i/>
                <w:szCs w:val="22"/>
                <w:lang w:eastAsia="sv-SE"/>
              </w:rPr>
              <w:t>-IEs</w:t>
            </w:r>
            <w:r w:rsidRPr="00DE5341">
              <w:rPr>
                <w:noProof/>
                <w:lang w:eastAsia="en-GB"/>
              </w:rPr>
              <w:t xml:space="preserve"> field descriptions</w:t>
            </w:r>
          </w:p>
        </w:tc>
      </w:tr>
      <w:tr w:rsidR="00394471" w:rsidRPr="00DE5341" w14:paraId="6F083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6DD042" w14:textId="77777777" w:rsidR="00394471" w:rsidRPr="00DE5341" w:rsidRDefault="00394471" w:rsidP="00964CC4">
            <w:pPr>
              <w:pStyle w:val="TAL"/>
              <w:rPr>
                <w:b/>
                <w:bCs/>
                <w:i/>
                <w:noProof/>
                <w:lang w:eastAsia="en-GB"/>
              </w:rPr>
            </w:pPr>
            <w:r w:rsidRPr="00DE5341">
              <w:rPr>
                <w:b/>
                <w:bCs/>
                <w:i/>
                <w:noProof/>
                <w:lang w:eastAsia="en-GB"/>
              </w:rPr>
              <w:t>cnType</w:t>
            </w:r>
          </w:p>
          <w:p w14:paraId="04DB6040" w14:textId="77777777" w:rsidR="00394471" w:rsidRPr="00DE5341" w:rsidRDefault="00394471" w:rsidP="00964CC4">
            <w:pPr>
              <w:pStyle w:val="TAL"/>
              <w:rPr>
                <w:i/>
                <w:lang w:eastAsia="sv-SE"/>
              </w:rPr>
            </w:pPr>
            <w:r w:rsidRPr="00DE5341">
              <w:rPr>
                <w:lang w:eastAsia="en-GB"/>
              </w:rPr>
              <w:t>Indicate that the UE is redirected to EPC or 5GC.</w:t>
            </w:r>
          </w:p>
        </w:tc>
      </w:tr>
      <w:tr w:rsidR="00394471" w:rsidRPr="00DE5341" w14:paraId="702932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1393F2" w14:textId="77777777" w:rsidR="00394471" w:rsidRPr="00DE5341" w:rsidRDefault="00394471" w:rsidP="00964CC4">
            <w:pPr>
              <w:pStyle w:val="TAL"/>
              <w:rPr>
                <w:b/>
                <w:i/>
                <w:noProof/>
                <w:lang w:eastAsia="sv-SE"/>
              </w:rPr>
            </w:pPr>
            <w:r w:rsidRPr="00DE5341">
              <w:rPr>
                <w:b/>
                <w:i/>
                <w:noProof/>
                <w:lang w:eastAsia="sv-SE"/>
              </w:rPr>
              <w:t>deprioritisationReq</w:t>
            </w:r>
          </w:p>
          <w:p w14:paraId="4C1F8474" w14:textId="77777777" w:rsidR="00394471" w:rsidRPr="00DE5341" w:rsidRDefault="00394471" w:rsidP="00964CC4">
            <w:pPr>
              <w:pStyle w:val="TAL"/>
              <w:rPr>
                <w:szCs w:val="22"/>
                <w:lang w:eastAsia="sv-SE"/>
              </w:rPr>
            </w:pPr>
            <w:r w:rsidRPr="00DE5341">
              <w:rPr>
                <w:lang w:eastAsia="sv-SE"/>
              </w:rPr>
              <w:t>Indicates whether the current frequency or RAT is to be de-prioritised.</w:t>
            </w:r>
          </w:p>
        </w:tc>
      </w:tr>
      <w:tr w:rsidR="00394471" w:rsidRPr="00DE5341" w14:paraId="6A98D9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B9DD8" w14:textId="77777777" w:rsidR="00394471" w:rsidRPr="00DE5341" w:rsidRDefault="00394471" w:rsidP="00964CC4">
            <w:pPr>
              <w:pStyle w:val="TAL"/>
              <w:rPr>
                <w:b/>
                <w:i/>
                <w:noProof/>
                <w:lang w:eastAsia="en-US"/>
              </w:rPr>
            </w:pPr>
            <w:r w:rsidRPr="00DE5341">
              <w:rPr>
                <w:b/>
                <w:i/>
                <w:iCs/>
                <w:lang w:eastAsia="sv-SE"/>
              </w:rPr>
              <w:t>deprioritisationTimer</w:t>
            </w:r>
          </w:p>
          <w:p w14:paraId="5C635AA2" w14:textId="77777777" w:rsidR="00394471" w:rsidRPr="00DE5341" w:rsidRDefault="00394471" w:rsidP="00964CC4">
            <w:pPr>
              <w:pStyle w:val="TAL"/>
              <w:rPr>
                <w:noProof/>
                <w:lang w:eastAsia="sv-SE"/>
              </w:rPr>
            </w:pPr>
            <w:r w:rsidRPr="00DE5341">
              <w:rPr>
                <w:rFonts w:cs="Arial"/>
                <w:iCs/>
                <w:noProof/>
                <w:lang w:eastAsia="en-US"/>
              </w:rPr>
              <w:t xml:space="preserve">Indicates the period for which either the current carrier frequency or NR is deprioritised. </w:t>
            </w:r>
            <w:r w:rsidRPr="00DE5341">
              <w:rPr>
                <w:rFonts w:cs="Arial"/>
                <w:noProof/>
                <w:lang w:eastAsia="en-US"/>
              </w:rPr>
              <w:t xml:space="preserve">Value </w:t>
            </w:r>
            <w:r w:rsidRPr="00DE5341">
              <w:rPr>
                <w:i/>
                <w:lang w:eastAsia="sv-SE"/>
              </w:rPr>
              <w:t>minN</w:t>
            </w:r>
            <w:r w:rsidRPr="00DE5341">
              <w:rPr>
                <w:rFonts w:cs="Arial"/>
                <w:noProof/>
                <w:lang w:eastAsia="en-US"/>
              </w:rPr>
              <w:t xml:space="preserve"> corresponds to N minutes</w:t>
            </w:r>
            <w:r w:rsidRPr="00DE5341">
              <w:rPr>
                <w:rFonts w:cs="Arial"/>
                <w:iCs/>
                <w:noProof/>
                <w:lang w:eastAsia="sv-SE"/>
              </w:rPr>
              <w:t>.</w:t>
            </w:r>
          </w:p>
        </w:tc>
      </w:tr>
      <w:tr w:rsidR="00394471" w:rsidRPr="00DE5341" w14:paraId="79AC1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5D5D2" w14:textId="77777777" w:rsidR="00394471" w:rsidRPr="00DE5341" w:rsidRDefault="00394471" w:rsidP="00964CC4">
            <w:pPr>
              <w:pStyle w:val="TAL"/>
              <w:rPr>
                <w:b/>
                <w:i/>
                <w:iCs/>
                <w:lang w:eastAsia="ko-KR"/>
              </w:rPr>
            </w:pPr>
            <w:r w:rsidRPr="00DE5341">
              <w:rPr>
                <w:b/>
                <w:i/>
                <w:iCs/>
                <w:lang w:eastAsia="ko-KR"/>
              </w:rPr>
              <w:t>measIdleConfig</w:t>
            </w:r>
          </w:p>
          <w:p w14:paraId="00488893" w14:textId="77777777" w:rsidR="00394471" w:rsidRPr="00DE5341" w:rsidRDefault="00394471" w:rsidP="00964CC4">
            <w:pPr>
              <w:pStyle w:val="TAL"/>
              <w:rPr>
                <w:b/>
                <w:i/>
                <w:iCs/>
                <w:lang w:eastAsia="sv-SE"/>
              </w:rPr>
            </w:pPr>
            <w:r w:rsidRPr="00DE5341">
              <w:rPr>
                <w:bCs/>
                <w:noProof/>
                <w:lang w:eastAsia="en-GB"/>
              </w:rPr>
              <w:t>Indicates measurement configuration to be stored and used by the UE while in RRC_IDLE or RRC_INACTIVE.</w:t>
            </w:r>
          </w:p>
        </w:tc>
      </w:tr>
      <w:tr w:rsidR="00394471" w:rsidRPr="00DE5341" w14:paraId="75ADC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8C9CE3" w14:textId="77777777" w:rsidR="00394471" w:rsidRPr="00DE5341" w:rsidRDefault="00394471" w:rsidP="00964CC4">
            <w:pPr>
              <w:pStyle w:val="TAL"/>
              <w:rPr>
                <w:b/>
                <w:i/>
                <w:noProof/>
                <w:lang w:eastAsia="ko-KR"/>
              </w:rPr>
            </w:pPr>
            <w:r w:rsidRPr="00DE5341">
              <w:rPr>
                <w:b/>
                <w:i/>
                <w:iCs/>
                <w:lang w:eastAsia="ko-KR"/>
              </w:rPr>
              <w:t>suspendConfig</w:t>
            </w:r>
          </w:p>
          <w:p w14:paraId="026B9E8A" w14:textId="77777777" w:rsidR="00394471" w:rsidRPr="00DE5341" w:rsidRDefault="00394471" w:rsidP="00964CC4">
            <w:pPr>
              <w:pStyle w:val="TAL"/>
              <w:rPr>
                <w:b/>
                <w:i/>
                <w:iCs/>
                <w:lang w:eastAsia="sv-SE"/>
              </w:rPr>
            </w:pPr>
            <w:r w:rsidRPr="00DE5341">
              <w:rPr>
                <w:rFonts w:cs="Arial"/>
                <w:iCs/>
                <w:noProof/>
                <w:lang w:eastAsia="sv-SE"/>
              </w:rPr>
              <w:t xml:space="preserve">Indicates </w:t>
            </w:r>
            <w:r w:rsidRPr="00DE5341">
              <w:rPr>
                <w:rFonts w:cs="Arial"/>
                <w:iCs/>
                <w:noProof/>
                <w:lang w:eastAsia="ko-KR"/>
              </w:rPr>
              <w:t>configuration for the RRC_INACTIVE state</w:t>
            </w:r>
            <w:r w:rsidRPr="00DE5341">
              <w:rPr>
                <w:rFonts w:cs="Arial"/>
                <w:iCs/>
                <w:noProof/>
                <w:lang w:eastAsia="sv-SE"/>
              </w:rPr>
              <w:t xml:space="preserve">. The network does not configure </w:t>
            </w:r>
            <w:r w:rsidRPr="00DE5341">
              <w:rPr>
                <w:rFonts w:cs="Arial"/>
                <w:i/>
                <w:iCs/>
                <w:noProof/>
                <w:lang w:eastAsia="sv-SE"/>
              </w:rPr>
              <w:t>suspendConfig</w:t>
            </w:r>
            <w:r w:rsidRPr="00DE5341">
              <w:rPr>
                <w:rFonts w:cs="Arial"/>
                <w:iCs/>
                <w:noProof/>
                <w:lang w:eastAsia="sv-SE"/>
              </w:rPr>
              <w:t xml:space="preserve"> when the network redirect the UE to an inter-RAT carrier frequency</w:t>
            </w:r>
            <w:r w:rsidRPr="00DE5341">
              <w:t xml:space="preserve"> </w:t>
            </w:r>
            <w:r w:rsidRPr="00DE5341">
              <w:rPr>
                <w:rFonts w:cs="Arial"/>
                <w:iCs/>
                <w:noProof/>
              </w:rPr>
              <w:t>or if the UE is configured with a DAPS bearer</w:t>
            </w:r>
            <w:r w:rsidRPr="00DE5341">
              <w:rPr>
                <w:rFonts w:cs="Arial"/>
                <w:iCs/>
                <w:noProof/>
                <w:lang w:eastAsia="sv-SE"/>
              </w:rPr>
              <w:t>.</w:t>
            </w:r>
          </w:p>
        </w:tc>
      </w:tr>
      <w:tr w:rsidR="00394471" w:rsidRPr="00DE5341" w14:paraId="209B38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D56899" w14:textId="77777777" w:rsidR="00394471" w:rsidRPr="00DE5341" w:rsidRDefault="00394471" w:rsidP="00964CC4">
            <w:pPr>
              <w:pStyle w:val="TAL"/>
              <w:rPr>
                <w:b/>
                <w:bCs/>
                <w:i/>
                <w:noProof/>
                <w:lang w:eastAsia="en-GB"/>
              </w:rPr>
            </w:pPr>
            <w:r w:rsidRPr="00DE5341">
              <w:rPr>
                <w:b/>
                <w:bCs/>
                <w:i/>
                <w:noProof/>
                <w:lang w:eastAsia="en-GB"/>
              </w:rPr>
              <w:t>redirectedCarrierInfo</w:t>
            </w:r>
          </w:p>
          <w:p w14:paraId="071A8CE1" w14:textId="39B1362F" w:rsidR="00394471" w:rsidRPr="00DE5341" w:rsidRDefault="00394471" w:rsidP="00964CC4">
            <w:pPr>
              <w:pStyle w:val="TAL"/>
              <w:rPr>
                <w:b/>
                <w:i/>
                <w:iCs/>
                <w:lang w:eastAsia="ko-KR"/>
              </w:rPr>
            </w:pPr>
            <w:r w:rsidRPr="00DE5341">
              <w:rPr>
                <w:lang w:eastAsia="en-GB"/>
              </w:rPr>
              <w:t>Indicates a carrier frequency (downlink for FDD) and is used to redirect the UE to an NR or an inter-RAT carrier frequency, by means of cell selection at transition to RRC_IDLE or RRC_INACTIVE as specified in TS 38.304 [20]</w:t>
            </w:r>
            <w:r w:rsidRPr="00DE5341">
              <w:rPr>
                <w:lang w:eastAsia="zh-CN"/>
              </w:rPr>
              <w:t xml:space="preserve">. </w:t>
            </w:r>
            <w:r w:rsidR="00E4398E" w:rsidRPr="00DE5341">
              <w:rPr>
                <w:lang w:eastAsia="zh-CN"/>
              </w:rPr>
              <w:t>Based on UE capability, the network may include</w:t>
            </w:r>
            <w:r w:rsidRPr="00DE5341">
              <w:rPr>
                <w:lang w:eastAsia="sv-SE"/>
              </w:rPr>
              <w:t xml:space="preserve"> </w:t>
            </w:r>
            <w:r w:rsidRPr="00DE5341">
              <w:rPr>
                <w:i/>
                <w:lang w:eastAsia="sv-SE"/>
              </w:rPr>
              <w:t>redirectedCarrierInfo</w:t>
            </w:r>
            <w:r w:rsidRPr="00DE5341">
              <w:rPr>
                <w:lang w:eastAsia="sv-SE"/>
              </w:rPr>
              <w:t xml:space="preserve"> in </w:t>
            </w:r>
            <w:r w:rsidRPr="00DE5341">
              <w:rPr>
                <w:i/>
                <w:lang w:eastAsia="sv-SE"/>
              </w:rPr>
              <w:t>RRCRelease</w:t>
            </w:r>
            <w:r w:rsidRPr="00DE5341">
              <w:rPr>
                <w:lang w:eastAsia="sv-SE"/>
              </w:rPr>
              <w:t xml:space="preserve"> message with </w:t>
            </w:r>
            <w:r w:rsidRPr="00DE5341">
              <w:rPr>
                <w:i/>
                <w:lang w:eastAsia="sv-SE"/>
              </w:rPr>
              <w:t>suspendConfig</w:t>
            </w:r>
            <w:r w:rsidRPr="00DE5341">
              <w:rPr>
                <w:lang w:eastAsia="sv-SE"/>
              </w:rPr>
              <w:t xml:space="preserve"> if </w:t>
            </w:r>
            <w:r w:rsidRPr="00DE5341">
              <w:rPr>
                <w:lang w:eastAsia="zh-CN"/>
              </w:rPr>
              <w:t>this message</w:t>
            </w:r>
            <w:r w:rsidRPr="00DE5341">
              <w:rPr>
                <w:lang w:eastAsia="sv-SE"/>
              </w:rPr>
              <w:t xml:space="preserve"> is </w:t>
            </w:r>
            <w:r w:rsidR="00E4398E" w:rsidRPr="00DE5341">
              <w:rPr>
                <w:lang w:eastAsia="sv-SE"/>
              </w:rPr>
              <w:t xml:space="preserve">sent </w:t>
            </w:r>
            <w:r w:rsidRPr="00DE5341">
              <w:rPr>
                <w:lang w:eastAsia="sv-SE"/>
              </w:rPr>
              <w:t xml:space="preserve">in response to an </w:t>
            </w:r>
            <w:r w:rsidRPr="00DE5341">
              <w:rPr>
                <w:i/>
                <w:lang w:eastAsia="sv-SE"/>
              </w:rPr>
              <w:t>RRCResumeRequest</w:t>
            </w:r>
            <w:r w:rsidRPr="00DE5341">
              <w:rPr>
                <w:lang w:eastAsia="sv-SE"/>
              </w:rPr>
              <w:t xml:space="preserve"> or an </w:t>
            </w:r>
            <w:r w:rsidRPr="00DE5341">
              <w:rPr>
                <w:i/>
                <w:lang w:eastAsia="sv-SE"/>
              </w:rPr>
              <w:t>RRCResumeRequest1</w:t>
            </w:r>
            <w:r w:rsidRPr="00DE5341">
              <w:rPr>
                <w:lang w:eastAsia="sv-SE"/>
              </w:rPr>
              <w:t xml:space="preserve"> which is triggered by the NAS layer</w:t>
            </w:r>
            <w:r w:rsidR="00E4398E" w:rsidRPr="00DE5341">
              <w:rPr>
                <w:lang w:eastAsia="sv-SE"/>
              </w:rPr>
              <w:t xml:space="preserve"> (see </w:t>
            </w:r>
            <w:r w:rsidR="00E4398E" w:rsidRPr="00DE5341">
              <w:t xml:space="preserve">5.3.1.4 in TS </w:t>
            </w:r>
            <w:r w:rsidR="00E4398E" w:rsidRPr="00DE5341">
              <w:rPr>
                <w:lang w:eastAsia="sv-SE"/>
              </w:rPr>
              <w:t>24.501 [23])</w:t>
            </w:r>
            <w:r w:rsidRPr="00DE5341">
              <w:rPr>
                <w:lang w:eastAsia="zh-CN"/>
              </w:rPr>
              <w:t>.</w:t>
            </w:r>
          </w:p>
        </w:tc>
      </w:tr>
      <w:tr w:rsidR="00394471" w:rsidRPr="00DE5341" w14:paraId="7EDB3F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BD462" w14:textId="77777777" w:rsidR="00394471" w:rsidRPr="00DE5341" w:rsidRDefault="00394471" w:rsidP="00964CC4">
            <w:pPr>
              <w:pStyle w:val="TAL"/>
              <w:rPr>
                <w:b/>
                <w:bCs/>
                <w:i/>
                <w:iCs/>
                <w:noProof/>
                <w:lang w:eastAsia="sv-SE"/>
              </w:rPr>
            </w:pPr>
            <w:r w:rsidRPr="00DE5341">
              <w:rPr>
                <w:b/>
                <w:bCs/>
                <w:i/>
                <w:iCs/>
                <w:noProof/>
                <w:lang w:eastAsia="sv-SE"/>
              </w:rPr>
              <w:t>voiceFallbackIndication</w:t>
            </w:r>
          </w:p>
          <w:p w14:paraId="0F9FC1D2" w14:textId="77777777" w:rsidR="00394471" w:rsidRPr="00DE5341" w:rsidRDefault="00394471" w:rsidP="00964CC4">
            <w:pPr>
              <w:pStyle w:val="TAL"/>
              <w:rPr>
                <w:rFonts w:cs="Arial"/>
                <w:noProof/>
                <w:szCs w:val="18"/>
                <w:lang w:eastAsia="en-GB"/>
              </w:rPr>
            </w:pPr>
            <w:r w:rsidRPr="00DE5341">
              <w:rPr>
                <w:rFonts w:cs="Arial"/>
                <w:szCs w:val="18"/>
                <w:lang w:eastAsia="sv-SE"/>
              </w:rPr>
              <w:t>Indicates the RRC release is triggered by EPS fallback for IMS voice as specified in TS 23.502 [43].</w:t>
            </w:r>
          </w:p>
        </w:tc>
      </w:tr>
    </w:tbl>
    <w:p w14:paraId="3C1EE8E9"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31E9A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187A" w14:textId="77777777" w:rsidR="00394471" w:rsidRPr="00DE5341" w:rsidRDefault="00394471" w:rsidP="00964CC4">
            <w:pPr>
              <w:pStyle w:val="TAH"/>
              <w:rPr>
                <w:lang w:eastAsia="sv-SE"/>
              </w:rPr>
            </w:pPr>
            <w:r w:rsidRPr="00DE5341">
              <w:rPr>
                <w:bCs/>
                <w:i/>
                <w:iCs/>
                <w:lang w:eastAsia="sv-SE"/>
              </w:rPr>
              <w:t>CarrierInfoNR</w:t>
            </w:r>
            <w:r w:rsidRPr="00DE5341">
              <w:rPr>
                <w:lang w:eastAsia="sv-SE"/>
              </w:rPr>
              <w:t xml:space="preserve"> field descriptions</w:t>
            </w:r>
          </w:p>
        </w:tc>
      </w:tr>
      <w:tr w:rsidR="00394471" w:rsidRPr="00DE5341" w14:paraId="2764FE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C614BD" w14:textId="77777777" w:rsidR="00394471" w:rsidRPr="00DE5341" w:rsidRDefault="00394471" w:rsidP="00964CC4">
            <w:pPr>
              <w:pStyle w:val="TAL"/>
              <w:rPr>
                <w:b/>
                <w:bCs/>
                <w:i/>
                <w:iCs/>
                <w:noProof/>
                <w:lang w:eastAsia="sv-SE"/>
              </w:rPr>
            </w:pPr>
            <w:r w:rsidRPr="00DE5341">
              <w:rPr>
                <w:b/>
                <w:bCs/>
                <w:i/>
                <w:iCs/>
                <w:noProof/>
                <w:lang w:eastAsia="sv-SE"/>
              </w:rPr>
              <w:t>carrierFreq</w:t>
            </w:r>
          </w:p>
          <w:p w14:paraId="06167A78" w14:textId="77777777" w:rsidR="00394471" w:rsidRPr="00DE5341" w:rsidRDefault="00394471" w:rsidP="00964CC4">
            <w:pPr>
              <w:pStyle w:val="TAL"/>
              <w:rPr>
                <w:i/>
                <w:lang w:eastAsia="sv-SE"/>
              </w:rPr>
            </w:pPr>
            <w:r w:rsidRPr="00DE5341">
              <w:rPr>
                <w:lang w:eastAsia="sv-SE"/>
              </w:rPr>
              <w:t>Indicates the redirected NR frequency.</w:t>
            </w:r>
          </w:p>
        </w:tc>
      </w:tr>
      <w:tr w:rsidR="00394471" w:rsidRPr="00DE5341" w14:paraId="61798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664D4" w14:textId="77777777" w:rsidR="00394471" w:rsidRPr="00DE5341" w:rsidRDefault="00394471" w:rsidP="00964CC4">
            <w:pPr>
              <w:pStyle w:val="TAL"/>
              <w:rPr>
                <w:b/>
                <w:bCs/>
                <w:i/>
                <w:iCs/>
                <w:noProof/>
                <w:lang w:eastAsia="sv-SE"/>
              </w:rPr>
            </w:pPr>
            <w:r w:rsidRPr="00DE5341">
              <w:rPr>
                <w:b/>
                <w:bCs/>
                <w:i/>
                <w:iCs/>
                <w:noProof/>
                <w:lang w:eastAsia="sv-SE"/>
              </w:rPr>
              <w:t>ssbSubcarrierSpacing</w:t>
            </w:r>
          </w:p>
          <w:p w14:paraId="6CA71911" w14:textId="77777777" w:rsidR="00394471" w:rsidRPr="00DE5341" w:rsidRDefault="00394471" w:rsidP="00964CC4">
            <w:pPr>
              <w:pStyle w:val="TAL"/>
              <w:rPr>
                <w:szCs w:val="22"/>
                <w:lang w:eastAsia="sv-SE"/>
              </w:rPr>
            </w:pPr>
            <w:r w:rsidRPr="00DE5341">
              <w:rPr>
                <w:lang w:eastAsia="sv-SE"/>
              </w:rPr>
              <w:t>Subcarrier spacing of SSB in the redirected SSB frequency. Only the values 15 kHz or 30 kHz (FR1), and 120 kHz or 240 kHz (FR2) are applicable</w:t>
            </w:r>
            <w:r w:rsidRPr="00DE5341">
              <w:rPr>
                <w:lang w:eastAsia="ko-KR"/>
              </w:rPr>
              <w:t>.</w:t>
            </w:r>
          </w:p>
        </w:tc>
      </w:tr>
      <w:tr w:rsidR="00394471" w:rsidRPr="00DE5341" w14:paraId="05A3B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0DE11" w14:textId="77777777" w:rsidR="00394471" w:rsidRPr="00DE5341" w:rsidRDefault="00394471" w:rsidP="00964CC4">
            <w:pPr>
              <w:pStyle w:val="TAL"/>
              <w:rPr>
                <w:b/>
                <w:bCs/>
                <w:i/>
                <w:iCs/>
                <w:noProof/>
                <w:lang w:eastAsia="sv-SE"/>
              </w:rPr>
            </w:pPr>
            <w:r w:rsidRPr="00DE5341">
              <w:rPr>
                <w:b/>
                <w:bCs/>
                <w:i/>
                <w:iCs/>
                <w:noProof/>
                <w:lang w:eastAsia="sv-SE"/>
              </w:rPr>
              <w:t>smtc</w:t>
            </w:r>
          </w:p>
          <w:p w14:paraId="63B3D949" w14:textId="77777777" w:rsidR="00394471" w:rsidRPr="00DE5341" w:rsidRDefault="00394471" w:rsidP="00964CC4">
            <w:pPr>
              <w:pStyle w:val="TAL"/>
              <w:rPr>
                <w:b/>
                <w:i/>
                <w:noProof/>
                <w:lang w:eastAsia="ko-KR"/>
              </w:rPr>
            </w:pPr>
            <w:r w:rsidRPr="00DE5341">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75D6E808"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524E2D3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0907E68" w14:textId="77777777" w:rsidR="00394471" w:rsidRPr="00DE5341" w:rsidRDefault="00394471" w:rsidP="00964CC4">
            <w:pPr>
              <w:pStyle w:val="TAH"/>
              <w:rPr>
                <w:szCs w:val="22"/>
                <w:lang w:eastAsia="sv-SE"/>
              </w:rPr>
            </w:pPr>
            <w:r w:rsidRPr="00DE5341">
              <w:rPr>
                <w:i/>
                <w:szCs w:val="22"/>
                <w:lang w:eastAsia="sv-SE"/>
              </w:rPr>
              <w:t xml:space="preserve">RAN-NotificationAreaInfo </w:t>
            </w:r>
            <w:r w:rsidRPr="00DE5341">
              <w:rPr>
                <w:szCs w:val="22"/>
                <w:lang w:eastAsia="sv-SE"/>
              </w:rPr>
              <w:t>field descriptions</w:t>
            </w:r>
          </w:p>
        </w:tc>
      </w:tr>
      <w:tr w:rsidR="00394471" w:rsidRPr="00DE5341" w14:paraId="404268F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C29F4EC" w14:textId="77777777" w:rsidR="00394471" w:rsidRPr="00DE5341" w:rsidRDefault="00394471" w:rsidP="00964CC4">
            <w:pPr>
              <w:pStyle w:val="TAL"/>
              <w:rPr>
                <w:szCs w:val="22"/>
                <w:lang w:eastAsia="sv-SE"/>
              </w:rPr>
            </w:pPr>
            <w:r w:rsidRPr="00DE5341">
              <w:rPr>
                <w:b/>
                <w:i/>
                <w:szCs w:val="22"/>
                <w:lang w:eastAsia="sv-SE"/>
              </w:rPr>
              <w:t>cellList</w:t>
            </w:r>
          </w:p>
          <w:p w14:paraId="10A5B5F6" w14:textId="77777777" w:rsidR="00394471" w:rsidRPr="00DE5341" w:rsidRDefault="00394471" w:rsidP="00964CC4">
            <w:pPr>
              <w:pStyle w:val="TAL"/>
              <w:rPr>
                <w:szCs w:val="22"/>
                <w:lang w:eastAsia="sv-SE"/>
              </w:rPr>
            </w:pPr>
            <w:r w:rsidRPr="00DE5341">
              <w:rPr>
                <w:szCs w:val="22"/>
                <w:lang w:eastAsia="sv-SE"/>
              </w:rPr>
              <w:t>A list of cells configured as RAN area.</w:t>
            </w:r>
          </w:p>
        </w:tc>
      </w:tr>
      <w:tr w:rsidR="00394471" w:rsidRPr="00DE5341" w14:paraId="778E637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C2D52E" w14:textId="77777777" w:rsidR="00394471" w:rsidRPr="00DE5341" w:rsidRDefault="00394471" w:rsidP="00964CC4">
            <w:pPr>
              <w:pStyle w:val="TAL"/>
              <w:rPr>
                <w:szCs w:val="22"/>
                <w:lang w:eastAsia="sv-SE"/>
              </w:rPr>
            </w:pPr>
            <w:r w:rsidRPr="00DE5341">
              <w:rPr>
                <w:b/>
                <w:i/>
                <w:szCs w:val="22"/>
                <w:lang w:eastAsia="sv-SE"/>
              </w:rPr>
              <w:t>ran-AreaConfigList</w:t>
            </w:r>
          </w:p>
          <w:p w14:paraId="237917AF" w14:textId="77777777" w:rsidR="00394471" w:rsidRPr="00DE5341" w:rsidRDefault="00394471" w:rsidP="00964CC4">
            <w:pPr>
              <w:pStyle w:val="TAL"/>
              <w:rPr>
                <w:szCs w:val="22"/>
                <w:lang w:eastAsia="sv-SE"/>
              </w:rPr>
            </w:pPr>
            <w:r w:rsidRPr="00DE5341">
              <w:rPr>
                <w:szCs w:val="22"/>
                <w:lang w:eastAsia="sv-SE"/>
              </w:rPr>
              <w:t>A list of RAN area codes or RA code(s) as RAN area.</w:t>
            </w:r>
          </w:p>
        </w:tc>
      </w:tr>
    </w:tbl>
    <w:p w14:paraId="2C8AFD10"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0A1076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1B1C10" w14:textId="77777777" w:rsidR="00394471" w:rsidRPr="00DE5341" w:rsidRDefault="00394471" w:rsidP="00964CC4">
            <w:pPr>
              <w:pStyle w:val="TAH"/>
              <w:rPr>
                <w:szCs w:val="22"/>
                <w:lang w:eastAsia="sv-SE"/>
              </w:rPr>
            </w:pPr>
            <w:r w:rsidRPr="00DE5341">
              <w:rPr>
                <w:i/>
                <w:lang w:eastAsia="sv-SE"/>
              </w:rPr>
              <w:lastRenderedPageBreak/>
              <w:t>PLMN-RAN-AreaConfig</w:t>
            </w:r>
            <w:r w:rsidRPr="00DE5341">
              <w:rPr>
                <w:noProof/>
                <w:lang w:eastAsia="en-GB"/>
              </w:rPr>
              <w:t xml:space="preserve"> field descriptions</w:t>
            </w:r>
          </w:p>
        </w:tc>
      </w:tr>
      <w:tr w:rsidR="00394471" w:rsidRPr="00DE5341" w14:paraId="123B2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8E4584" w14:textId="77777777" w:rsidR="00394471" w:rsidRPr="00DE5341" w:rsidRDefault="00394471" w:rsidP="00964CC4">
            <w:pPr>
              <w:pStyle w:val="TAL"/>
              <w:rPr>
                <w:b/>
                <w:i/>
                <w:lang w:eastAsia="sv-SE"/>
              </w:rPr>
            </w:pPr>
            <w:r w:rsidRPr="00DE5341">
              <w:rPr>
                <w:b/>
                <w:i/>
                <w:lang w:eastAsia="sv-SE"/>
              </w:rPr>
              <w:t>plmn-Identity</w:t>
            </w:r>
          </w:p>
          <w:p w14:paraId="510D9C8A" w14:textId="62FE5204" w:rsidR="00394471" w:rsidRPr="00594C6A" w:rsidRDefault="00394471" w:rsidP="00C560C5">
            <w:pPr>
              <w:pStyle w:val="TAL"/>
              <w:rPr>
                <w:noProof/>
                <w:lang w:eastAsia="ko-KR"/>
              </w:rPr>
            </w:pPr>
            <w:r w:rsidRPr="00DE5341">
              <w:rPr>
                <w:lang w:eastAsia="sv-SE"/>
              </w:rPr>
              <w:t xml:space="preserve">PLMN Identity to which the cells in </w:t>
            </w:r>
            <w:r w:rsidRPr="00DE5341">
              <w:rPr>
                <w:i/>
                <w:lang w:eastAsia="sv-SE"/>
              </w:rPr>
              <w:t>ran-Area</w:t>
            </w:r>
            <w:r w:rsidRPr="00DE5341">
              <w:rPr>
                <w:lang w:eastAsia="sv-SE"/>
              </w:rPr>
              <w:t xml:space="preserve"> belong. If the field is absent the UE </w:t>
            </w:r>
            <w:ins w:id="19" w:author="정상엽/5G/6G표준Lab(SR)/Staff Engineer/삼성전자" w:date="2021-04-15T17:19:00Z">
              <w:r w:rsidR="00594C6A">
                <w:rPr>
                  <w:lang w:eastAsia="sv-SE"/>
                </w:rPr>
                <w:t xml:space="preserve">not in SNPN access mode </w:t>
              </w:r>
            </w:ins>
            <w:r w:rsidRPr="00DE5341">
              <w:rPr>
                <w:lang w:eastAsia="sv-SE"/>
              </w:rPr>
              <w:t>uses the ID of the registered PLMN.</w:t>
            </w:r>
            <w:ins w:id="20" w:author="정상엽/5G/6G표준Lab(SR)/Staff Engineer/삼성전자" w:date="2021-04-15T17:20:00Z">
              <w:r w:rsidR="00594C6A">
                <w:rPr>
                  <w:lang w:eastAsia="sv-SE"/>
                </w:rPr>
                <w:t xml:space="preserve"> This field is </w:t>
              </w:r>
            </w:ins>
            <w:ins w:id="21" w:author="정상엽/5G/6G표준Lab(SR)/Staff Engineer/삼성전자" w:date="2021-04-15T17:41:00Z">
              <w:r w:rsidR="00644E44">
                <w:rPr>
                  <w:lang w:eastAsia="sv-SE"/>
                </w:rPr>
                <w:t xml:space="preserve">not </w:t>
              </w:r>
            </w:ins>
            <w:ins w:id="22" w:author="정상엽/5G/6G표준Lab(SR)/Staff Engineer/삼성전자" w:date="2021-04-15T17:20:00Z">
              <w:r w:rsidR="00594C6A">
                <w:rPr>
                  <w:lang w:eastAsia="sv-SE"/>
                </w:rPr>
                <w:t xml:space="preserve">included for UE in SNPN access mode (for UE in SNPN access mode the </w:t>
              </w:r>
            </w:ins>
            <w:ins w:id="23" w:author="정상엽/5G/6G표준Lab(SR)/Staff Engineer/삼성전자" w:date="2021-04-15T17:22:00Z">
              <w:r w:rsidR="00594C6A">
                <w:rPr>
                  <w:i/>
                  <w:lang w:eastAsia="sv-SE"/>
                </w:rPr>
                <w:t>ran</w:t>
              </w:r>
            </w:ins>
            <w:ins w:id="24" w:author="정상엽/5G/6G표준Lab(SR)/Staff Engineer/삼성전자" w:date="2021-04-15T17:23:00Z">
              <w:r w:rsidR="00594C6A">
                <w:rPr>
                  <w:i/>
                  <w:lang w:eastAsia="sv-SE"/>
                </w:rPr>
                <w:t>-Area</w:t>
              </w:r>
            </w:ins>
            <w:r w:rsidR="00743D40">
              <w:rPr>
                <w:lang w:eastAsia="sv-SE"/>
              </w:rPr>
              <w:t xml:space="preserve"> </w:t>
            </w:r>
            <w:ins w:id="25" w:author="정상엽/5G/6G표준Lab(SR)/Staff Engineer/삼성전자" w:date="2021-04-15T17:23:00Z">
              <w:r w:rsidR="00594C6A">
                <w:rPr>
                  <w:lang w:eastAsia="sv-SE"/>
                </w:rPr>
                <w:t>always belongs to the registered SNPN).</w:t>
              </w:r>
            </w:ins>
          </w:p>
        </w:tc>
      </w:tr>
      <w:tr w:rsidR="00394471" w:rsidRPr="00DE5341" w14:paraId="65B916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F3BD" w14:textId="77777777" w:rsidR="00394471" w:rsidRPr="00DE5341" w:rsidRDefault="00394471" w:rsidP="00964CC4">
            <w:pPr>
              <w:pStyle w:val="TAL"/>
              <w:rPr>
                <w:noProof/>
                <w:lang w:eastAsia="ko-KR"/>
              </w:rPr>
            </w:pPr>
            <w:r w:rsidRPr="00DE5341">
              <w:rPr>
                <w:b/>
                <w:i/>
                <w:noProof/>
                <w:lang w:eastAsia="ko-KR"/>
              </w:rPr>
              <w:t>ran-AreaCodeList</w:t>
            </w:r>
          </w:p>
          <w:p w14:paraId="2CE84558" w14:textId="77777777" w:rsidR="00394471" w:rsidRPr="00DE5341" w:rsidRDefault="00394471" w:rsidP="00964CC4">
            <w:pPr>
              <w:pStyle w:val="TAL"/>
              <w:rPr>
                <w:noProof/>
                <w:lang w:eastAsia="ko-KR"/>
              </w:rPr>
            </w:pPr>
            <w:r w:rsidRPr="00DE5341">
              <w:rPr>
                <w:noProof/>
                <w:lang w:eastAsia="ko-KR"/>
              </w:rPr>
              <w:t>The total number of RAN-AreaCodes of all PLMNs does not exceed 32.</w:t>
            </w:r>
          </w:p>
        </w:tc>
      </w:tr>
      <w:tr w:rsidR="00394471" w:rsidRPr="00DE5341" w14:paraId="0D8CDE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DEFBB" w14:textId="77777777" w:rsidR="00394471" w:rsidRPr="00DE5341" w:rsidRDefault="00394471" w:rsidP="00964CC4">
            <w:pPr>
              <w:pStyle w:val="TAL"/>
              <w:rPr>
                <w:b/>
                <w:i/>
                <w:noProof/>
                <w:lang w:eastAsia="ko-KR"/>
              </w:rPr>
            </w:pPr>
            <w:r w:rsidRPr="00DE5341">
              <w:rPr>
                <w:b/>
                <w:i/>
                <w:noProof/>
                <w:lang w:eastAsia="ko-KR"/>
              </w:rPr>
              <w:t>ran-Area</w:t>
            </w:r>
          </w:p>
          <w:p w14:paraId="13D28033" w14:textId="77777777" w:rsidR="00394471" w:rsidRPr="00DE5341" w:rsidRDefault="00394471" w:rsidP="00964CC4">
            <w:pPr>
              <w:pStyle w:val="TAL"/>
              <w:rPr>
                <w:szCs w:val="22"/>
                <w:lang w:eastAsia="sv-SE"/>
              </w:rPr>
            </w:pPr>
            <w:r w:rsidRPr="00DE5341">
              <w:rPr>
                <w:lang w:eastAsia="sv-SE"/>
              </w:rPr>
              <w:t xml:space="preserve">Indicates </w:t>
            </w:r>
            <w:r w:rsidRPr="00DE5341">
              <w:rPr>
                <w:lang w:eastAsia="ko-KR"/>
              </w:rPr>
              <w:t>whether TA code(s) or RAN area code(s) are used for the RAN notification area</w:t>
            </w:r>
            <w:r w:rsidRPr="00DE5341">
              <w:rPr>
                <w:lang w:eastAsia="sv-SE"/>
              </w:rPr>
              <w:t>.</w:t>
            </w:r>
            <w:r w:rsidRPr="00DE5341">
              <w:rPr>
                <w:lang w:eastAsia="ko-KR"/>
              </w:rPr>
              <w:t xml:space="preserve"> The network uses only TA code(s) or both TA code(s) and RAN area code(s) to configure a UE.</w:t>
            </w:r>
            <w:r w:rsidRPr="00DE5341">
              <w:rPr>
                <w:lang w:eastAsia="sv-SE"/>
              </w:rPr>
              <w:t xml:space="preserve"> The t</w:t>
            </w:r>
            <w:r w:rsidRPr="00DE5341">
              <w:rPr>
                <w:lang w:eastAsia="ko-KR"/>
              </w:rPr>
              <w:t>otal number of TACs across all PLMNs does not exceed 16.</w:t>
            </w:r>
          </w:p>
        </w:tc>
      </w:tr>
    </w:tbl>
    <w:p w14:paraId="704FE422"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66EE0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EFF09A" w14:textId="77777777" w:rsidR="00394471" w:rsidRPr="00DE5341" w:rsidRDefault="00394471" w:rsidP="00964CC4">
            <w:pPr>
              <w:pStyle w:val="TAH"/>
              <w:rPr>
                <w:szCs w:val="22"/>
                <w:lang w:eastAsia="sv-SE"/>
              </w:rPr>
            </w:pPr>
            <w:r w:rsidRPr="00DE5341">
              <w:rPr>
                <w:i/>
                <w:szCs w:val="22"/>
                <w:lang w:eastAsia="sv-SE"/>
              </w:rPr>
              <w:t xml:space="preserve">PLMN-RAN-AreaCell </w:t>
            </w:r>
            <w:r w:rsidRPr="00DE5341">
              <w:rPr>
                <w:szCs w:val="22"/>
                <w:lang w:eastAsia="sv-SE"/>
              </w:rPr>
              <w:t>field descriptions</w:t>
            </w:r>
          </w:p>
        </w:tc>
      </w:tr>
      <w:tr w:rsidR="00394471" w:rsidRPr="00DE5341" w14:paraId="315B4E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95455" w14:textId="77777777" w:rsidR="00394471" w:rsidRPr="00DE5341" w:rsidRDefault="00394471" w:rsidP="00964CC4">
            <w:pPr>
              <w:pStyle w:val="TAL"/>
              <w:rPr>
                <w:szCs w:val="22"/>
                <w:lang w:eastAsia="sv-SE"/>
              </w:rPr>
            </w:pPr>
            <w:r w:rsidRPr="00DE5341">
              <w:rPr>
                <w:b/>
                <w:i/>
                <w:szCs w:val="22"/>
                <w:lang w:eastAsia="sv-SE"/>
              </w:rPr>
              <w:t>plmn-Identity</w:t>
            </w:r>
          </w:p>
          <w:p w14:paraId="5C151F36" w14:textId="1B6FD373" w:rsidR="00394471" w:rsidRPr="0057099D" w:rsidRDefault="00394471" w:rsidP="00C560C5">
            <w:pPr>
              <w:pStyle w:val="TAL"/>
              <w:rPr>
                <w:szCs w:val="22"/>
                <w:lang w:eastAsia="sv-SE"/>
              </w:rPr>
            </w:pPr>
            <w:r w:rsidRPr="00DE5341">
              <w:rPr>
                <w:szCs w:val="22"/>
                <w:lang w:eastAsia="sv-SE"/>
              </w:rPr>
              <w:t xml:space="preserve">PLMN Identity to which the cells in </w:t>
            </w:r>
            <w:r w:rsidRPr="00DE5341">
              <w:rPr>
                <w:i/>
                <w:lang w:eastAsia="sv-SE"/>
              </w:rPr>
              <w:t>ran-AreaCells</w:t>
            </w:r>
            <w:r w:rsidRPr="00DE5341">
              <w:rPr>
                <w:szCs w:val="22"/>
                <w:lang w:eastAsia="sv-SE"/>
              </w:rPr>
              <w:t xml:space="preserve"> belong. If the field is absent the UE </w:t>
            </w:r>
            <w:ins w:id="26" w:author="정상엽/5G/6G표준Lab(SR)/Staff Engineer/삼성전자" w:date="2021-04-15T17:23:00Z">
              <w:r w:rsidR="00594C6A">
                <w:rPr>
                  <w:szCs w:val="22"/>
                  <w:lang w:eastAsia="sv-SE"/>
                </w:rPr>
                <w:t xml:space="preserve">not in SNPN access mode </w:t>
              </w:r>
            </w:ins>
            <w:r w:rsidRPr="00DE5341">
              <w:rPr>
                <w:szCs w:val="22"/>
                <w:lang w:eastAsia="sv-SE"/>
              </w:rPr>
              <w:t>uses the ID of the registered PLMN.</w:t>
            </w:r>
            <w:ins w:id="27" w:author="정상엽/5G/6G표준Lab(SR)/Staff Engineer/삼성전자" w:date="2021-04-15T17:23:00Z">
              <w:r w:rsidR="00594C6A">
                <w:rPr>
                  <w:szCs w:val="22"/>
                  <w:lang w:eastAsia="sv-SE"/>
                </w:rPr>
                <w:t xml:space="preserve"> This field is </w:t>
              </w:r>
            </w:ins>
            <w:ins w:id="28" w:author="정상엽/5G/6G표준Lab(SR)/Staff Engineer/삼성전자" w:date="2021-04-15T17:41:00Z">
              <w:r w:rsidR="00644E44">
                <w:rPr>
                  <w:szCs w:val="22"/>
                  <w:lang w:eastAsia="sv-SE"/>
                </w:rPr>
                <w:t xml:space="preserve">not </w:t>
              </w:r>
            </w:ins>
            <w:ins w:id="29" w:author="정상엽/5G/6G표준Lab(SR)/Staff Engineer/삼성전자" w:date="2021-04-15T17:23:00Z">
              <w:r w:rsidR="0057099D">
                <w:rPr>
                  <w:szCs w:val="22"/>
                  <w:lang w:eastAsia="sv-SE"/>
                </w:rPr>
                <w:t xml:space="preserve">included for UE in SNPN access mode (for UE in SNPN access mode the </w:t>
              </w:r>
            </w:ins>
            <w:ins w:id="30" w:author="정상엽/5G/6G표준Lab(SR)/Staff Engineer/삼성전자" w:date="2021-04-15T17:24:00Z">
              <w:r w:rsidR="0057099D">
                <w:rPr>
                  <w:i/>
                  <w:szCs w:val="22"/>
                  <w:lang w:eastAsia="sv-SE"/>
                </w:rPr>
                <w:t>ran-AreaCells</w:t>
              </w:r>
            </w:ins>
            <w:r w:rsidR="0055593B">
              <w:rPr>
                <w:szCs w:val="22"/>
                <w:lang w:eastAsia="sv-SE"/>
              </w:rPr>
              <w:t xml:space="preserve"> </w:t>
            </w:r>
            <w:ins w:id="31" w:author="정상엽/5G/6G표준Lab(SR)/Staff Engineer/삼성전자" w:date="2021-04-15T17:24:00Z">
              <w:r w:rsidR="0057099D">
                <w:rPr>
                  <w:szCs w:val="22"/>
                  <w:lang w:eastAsia="sv-SE"/>
                </w:rPr>
                <w:t>always belongs to the registered SNPN).</w:t>
              </w:r>
            </w:ins>
          </w:p>
        </w:tc>
      </w:tr>
      <w:tr w:rsidR="00394471" w:rsidRPr="00DE5341" w14:paraId="4C01A1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930C9" w14:textId="77777777" w:rsidR="00394471" w:rsidRPr="00DE5341" w:rsidRDefault="00394471" w:rsidP="00964CC4">
            <w:pPr>
              <w:pStyle w:val="TAL"/>
              <w:rPr>
                <w:szCs w:val="22"/>
                <w:lang w:eastAsia="sv-SE"/>
              </w:rPr>
            </w:pPr>
            <w:r w:rsidRPr="00DE5341">
              <w:rPr>
                <w:b/>
                <w:i/>
                <w:szCs w:val="22"/>
                <w:lang w:eastAsia="sv-SE"/>
              </w:rPr>
              <w:t>ran-AreaCells</w:t>
            </w:r>
          </w:p>
          <w:p w14:paraId="0B014D5D" w14:textId="77777777" w:rsidR="00394471" w:rsidRPr="00DE5341" w:rsidRDefault="00394471" w:rsidP="00964CC4">
            <w:pPr>
              <w:pStyle w:val="TAL"/>
              <w:rPr>
                <w:szCs w:val="22"/>
                <w:lang w:eastAsia="sv-SE"/>
              </w:rPr>
            </w:pPr>
            <w:r w:rsidRPr="00DE5341">
              <w:rPr>
                <w:szCs w:val="22"/>
                <w:lang w:eastAsia="sv-SE"/>
              </w:rPr>
              <w:t>The total number of cells of all PLMNs does not exceed 32.</w:t>
            </w:r>
          </w:p>
        </w:tc>
      </w:tr>
    </w:tbl>
    <w:p w14:paraId="758C7FBB"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5696AD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0D2D7C" w14:textId="77777777" w:rsidR="00394471" w:rsidRPr="00DE5341" w:rsidRDefault="00394471" w:rsidP="00964CC4">
            <w:pPr>
              <w:pStyle w:val="TAH"/>
              <w:rPr>
                <w:lang w:eastAsia="sv-SE"/>
              </w:rPr>
            </w:pPr>
            <w:r w:rsidRPr="00DE5341">
              <w:rPr>
                <w:bCs/>
                <w:i/>
                <w:iCs/>
                <w:lang w:eastAsia="sv-SE"/>
              </w:rPr>
              <w:t>SuspendConfig</w:t>
            </w:r>
            <w:r w:rsidRPr="00DE5341">
              <w:rPr>
                <w:lang w:eastAsia="sv-SE"/>
              </w:rPr>
              <w:t xml:space="preserve"> field descriptions</w:t>
            </w:r>
          </w:p>
        </w:tc>
      </w:tr>
      <w:tr w:rsidR="00394471" w:rsidRPr="00DE5341" w14:paraId="423D14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9C8DE2" w14:textId="77777777" w:rsidR="00394471" w:rsidRPr="00DE5341" w:rsidRDefault="00394471" w:rsidP="00964CC4">
            <w:pPr>
              <w:pStyle w:val="TAL"/>
              <w:rPr>
                <w:b/>
                <w:i/>
                <w:szCs w:val="22"/>
                <w:lang w:eastAsia="sv-SE"/>
              </w:rPr>
            </w:pPr>
            <w:r w:rsidRPr="00DE5341">
              <w:rPr>
                <w:b/>
                <w:i/>
                <w:szCs w:val="22"/>
                <w:lang w:eastAsia="sv-SE"/>
              </w:rPr>
              <w:t>ran-NotificationAreaInfo</w:t>
            </w:r>
          </w:p>
          <w:p w14:paraId="29FBF6F0" w14:textId="77777777" w:rsidR="00394471" w:rsidRPr="00DE5341" w:rsidRDefault="00394471" w:rsidP="00964CC4">
            <w:pPr>
              <w:pStyle w:val="TAL"/>
              <w:rPr>
                <w:i/>
                <w:lang w:eastAsia="sv-SE"/>
              </w:rPr>
            </w:pPr>
            <w:r w:rsidRPr="00DE5341">
              <w:rPr>
                <w:lang w:eastAsia="sv-SE"/>
              </w:rPr>
              <w:t xml:space="preserve">Network ensures that the UE in RRC_INACTIVE always has a valid </w:t>
            </w:r>
            <w:r w:rsidRPr="00DE5341">
              <w:rPr>
                <w:i/>
                <w:lang w:eastAsia="sv-SE"/>
              </w:rPr>
              <w:t>ran-NotificationAreaInfo</w:t>
            </w:r>
            <w:r w:rsidRPr="00DE5341">
              <w:rPr>
                <w:lang w:eastAsia="sv-SE"/>
              </w:rPr>
              <w:t>.</w:t>
            </w:r>
          </w:p>
        </w:tc>
      </w:tr>
      <w:tr w:rsidR="00394471" w:rsidRPr="00DE5341" w14:paraId="092498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599E39" w14:textId="77777777" w:rsidR="00394471" w:rsidRPr="00DE5341" w:rsidRDefault="00394471" w:rsidP="00964CC4">
            <w:pPr>
              <w:pStyle w:val="TAL"/>
              <w:rPr>
                <w:b/>
                <w:i/>
                <w:iCs/>
                <w:lang w:eastAsia="ko-KR"/>
              </w:rPr>
            </w:pPr>
            <w:r w:rsidRPr="00DE5341">
              <w:rPr>
                <w:b/>
                <w:i/>
                <w:iCs/>
                <w:lang w:eastAsia="ko-KR"/>
              </w:rPr>
              <w:t>ran-PagingCycle</w:t>
            </w:r>
          </w:p>
          <w:p w14:paraId="5517B26B" w14:textId="77777777" w:rsidR="00394471" w:rsidRPr="00DE5341" w:rsidRDefault="00394471" w:rsidP="00964CC4">
            <w:pPr>
              <w:pStyle w:val="TAL"/>
              <w:rPr>
                <w:szCs w:val="22"/>
                <w:lang w:eastAsia="sv-SE"/>
              </w:rPr>
            </w:pPr>
            <w:r w:rsidRPr="00DE5341">
              <w:rPr>
                <w:iCs/>
                <w:lang w:eastAsia="ko-KR"/>
              </w:rPr>
              <w:t xml:space="preserve">Refers to the UE specific cycle for RAN-initiated paging. Value </w:t>
            </w:r>
            <w:r w:rsidRPr="00DE5341">
              <w:rPr>
                <w:i/>
                <w:iCs/>
                <w:lang w:eastAsia="ko-KR"/>
              </w:rPr>
              <w:t>rf32</w:t>
            </w:r>
            <w:r w:rsidRPr="00DE5341">
              <w:rPr>
                <w:iCs/>
                <w:lang w:eastAsia="ko-KR"/>
              </w:rPr>
              <w:t xml:space="preserve"> corresponds to 32 radio frames, value </w:t>
            </w:r>
            <w:r w:rsidRPr="00DE5341">
              <w:rPr>
                <w:i/>
                <w:iCs/>
                <w:lang w:eastAsia="ko-KR"/>
              </w:rPr>
              <w:t>rf64</w:t>
            </w:r>
            <w:r w:rsidRPr="00DE5341">
              <w:rPr>
                <w:iCs/>
                <w:lang w:eastAsia="ko-KR"/>
              </w:rPr>
              <w:t xml:space="preserve"> corresponds to 64 radio frames and so on.</w:t>
            </w:r>
          </w:p>
        </w:tc>
      </w:tr>
      <w:tr w:rsidR="00394471" w:rsidRPr="00DE5341" w14:paraId="0C701A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EEC000" w14:textId="77777777" w:rsidR="00394471" w:rsidRPr="00DE5341" w:rsidRDefault="00394471" w:rsidP="00964CC4">
            <w:pPr>
              <w:pStyle w:val="TAL"/>
              <w:rPr>
                <w:b/>
                <w:i/>
                <w:iCs/>
                <w:lang w:eastAsia="ko-KR"/>
              </w:rPr>
            </w:pPr>
            <w:r w:rsidRPr="00DE5341">
              <w:rPr>
                <w:b/>
                <w:i/>
                <w:iCs/>
                <w:lang w:eastAsia="ko-KR"/>
              </w:rPr>
              <w:t>t380</w:t>
            </w:r>
          </w:p>
          <w:p w14:paraId="7148AF0B" w14:textId="77777777" w:rsidR="00394471" w:rsidRPr="00DE5341" w:rsidRDefault="00394471" w:rsidP="00964CC4">
            <w:pPr>
              <w:pStyle w:val="TAL"/>
              <w:rPr>
                <w:b/>
                <w:i/>
                <w:noProof/>
                <w:lang w:eastAsia="ko-KR"/>
              </w:rPr>
            </w:pPr>
            <w:r w:rsidRPr="00DE5341">
              <w:rPr>
                <w:iCs/>
                <w:lang w:eastAsia="ko-KR"/>
              </w:rPr>
              <w:t xml:space="preserve">Refers to the timer that triggers the periodic RNAU procedure in UE. Value </w:t>
            </w:r>
            <w:r w:rsidRPr="00DE5341">
              <w:rPr>
                <w:i/>
                <w:iCs/>
                <w:lang w:eastAsia="ko-KR"/>
              </w:rPr>
              <w:t>min5</w:t>
            </w:r>
            <w:r w:rsidRPr="00DE5341">
              <w:rPr>
                <w:iCs/>
                <w:lang w:eastAsia="ko-KR"/>
              </w:rPr>
              <w:t xml:space="preserve"> corresponds to 5 minutes, value </w:t>
            </w:r>
            <w:r w:rsidRPr="00DE5341">
              <w:rPr>
                <w:i/>
                <w:iCs/>
                <w:lang w:eastAsia="ko-KR"/>
              </w:rPr>
              <w:t>min10</w:t>
            </w:r>
            <w:r w:rsidRPr="00DE5341">
              <w:rPr>
                <w:iCs/>
                <w:lang w:eastAsia="ko-KR"/>
              </w:rPr>
              <w:t xml:space="preserve"> corresponds to 10 minutes and so on.</w:t>
            </w:r>
          </w:p>
        </w:tc>
      </w:tr>
      <w:bookmarkEnd w:id="0"/>
      <w:bookmarkEnd w:id="1"/>
      <w:bookmarkEnd w:id="2"/>
      <w:bookmarkEnd w:id="3"/>
      <w:bookmarkEnd w:id="4"/>
      <w:bookmarkEnd w:id="5"/>
      <w:bookmarkEnd w:id="6"/>
      <w:bookmarkEnd w:id="7"/>
      <w:bookmarkEnd w:id="8"/>
      <w:bookmarkEnd w:id="9"/>
      <w:bookmarkEnd w:id="10"/>
      <w:bookmarkEnd w:id="11"/>
    </w:tbl>
    <w:p w14:paraId="43A920D1" w14:textId="77777777" w:rsidR="00394471" w:rsidRPr="00DE5341" w:rsidRDefault="00394471" w:rsidP="00394471"/>
    <w:sectPr w:rsidR="00394471" w:rsidRPr="00DE5341" w:rsidSect="006861AB">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9F887" w14:textId="77777777" w:rsidR="00634056" w:rsidRDefault="00634056">
      <w:pPr>
        <w:spacing w:after="0"/>
      </w:pPr>
      <w:r>
        <w:separator/>
      </w:r>
    </w:p>
  </w:endnote>
  <w:endnote w:type="continuationSeparator" w:id="0">
    <w:p w14:paraId="1CDF91DB" w14:textId="77777777" w:rsidR="00634056" w:rsidRDefault="00634056">
      <w:pPr>
        <w:spacing w:after="0"/>
      </w:pPr>
      <w:r>
        <w:continuationSeparator/>
      </w:r>
    </w:p>
  </w:endnote>
  <w:endnote w:type="continuationNotice" w:id="1">
    <w:p w14:paraId="2524D25B" w14:textId="77777777" w:rsidR="00634056" w:rsidRDefault="006340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1416138B" w:rsidR="00CE66ED" w:rsidRDefault="00CE66E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B2298" w14:textId="77777777" w:rsidR="00634056" w:rsidRDefault="00634056">
      <w:pPr>
        <w:spacing w:after="0"/>
      </w:pPr>
      <w:r>
        <w:separator/>
      </w:r>
    </w:p>
  </w:footnote>
  <w:footnote w:type="continuationSeparator" w:id="0">
    <w:p w14:paraId="5EC78BDF" w14:textId="77777777" w:rsidR="00634056" w:rsidRDefault="00634056">
      <w:pPr>
        <w:spacing w:after="0"/>
      </w:pPr>
      <w:r>
        <w:continuationSeparator/>
      </w:r>
    </w:p>
  </w:footnote>
  <w:footnote w:type="continuationNotice" w:id="1">
    <w:p w14:paraId="4DC383D0" w14:textId="77777777" w:rsidR="00634056" w:rsidRDefault="006340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CE66ED" w:rsidRDefault="00CE66ED">
    <w:pPr>
      <w:pStyle w:val="a3"/>
    </w:pPr>
  </w:p>
  <w:p w14:paraId="31BBBCD6" w14:textId="77777777" w:rsidR="00CE66ED" w:rsidRDefault="00CE66E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241B13"/>
    <w:multiLevelType w:val="hybridMultilevel"/>
    <w:tmpl w:val="D5FEF304"/>
    <w:lvl w:ilvl="0" w:tplc="7DD8519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8"/>
  </w:num>
  <w:num w:numId="23">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정상엽/5G/6G표준Lab(SR)/Staff Engineer/삼성전자">
    <w15:presenceInfo w15:providerId="AD" w15:userId="S-1-5-21-1569490900-2152479555-3239727262-4300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44A"/>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0D3"/>
    <w:rsid w:val="00035D25"/>
    <w:rsid w:val="0003639E"/>
    <w:rsid w:val="000363C1"/>
    <w:rsid w:val="0003677F"/>
    <w:rsid w:val="000368E6"/>
    <w:rsid w:val="00036A37"/>
    <w:rsid w:val="00036DE1"/>
    <w:rsid w:val="00036E50"/>
    <w:rsid w:val="000379B5"/>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1D"/>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3C6"/>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176"/>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47F"/>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B60"/>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45D"/>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93B"/>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99D"/>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882"/>
    <w:rsid w:val="00593B8B"/>
    <w:rsid w:val="00594006"/>
    <w:rsid w:val="005945DF"/>
    <w:rsid w:val="0059492A"/>
    <w:rsid w:val="00594BEC"/>
    <w:rsid w:val="00594C6A"/>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8AB"/>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056"/>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4"/>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1AB"/>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D40"/>
    <w:rsid w:val="00743E9C"/>
    <w:rsid w:val="0074442C"/>
    <w:rsid w:val="0074461F"/>
    <w:rsid w:val="007446AA"/>
    <w:rsid w:val="00744894"/>
    <w:rsid w:val="00744CEE"/>
    <w:rsid w:val="00744E76"/>
    <w:rsid w:val="00745083"/>
    <w:rsid w:val="00745573"/>
    <w:rsid w:val="0074560F"/>
    <w:rsid w:val="007456E7"/>
    <w:rsid w:val="00745B19"/>
    <w:rsid w:val="00745E1C"/>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4C3"/>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243"/>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1B5"/>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4E4A"/>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EB"/>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9F4"/>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C"/>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6F6"/>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312"/>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08B"/>
    <w:rsid w:val="00BB37BB"/>
    <w:rsid w:val="00BB3BAE"/>
    <w:rsid w:val="00BB3E45"/>
    <w:rsid w:val="00BB3F90"/>
    <w:rsid w:val="00BB4D21"/>
    <w:rsid w:val="00BB518D"/>
    <w:rsid w:val="00BB5337"/>
    <w:rsid w:val="00BB5522"/>
    <w:rsid w:val="00BB55B8"/>
    <w:rsid w:val="00BB5CDA"/>
    <w:rsid w:val="00BB5DFC"/>
    <w:rsid w:val="00BB6924"/>
    <w:rsid w:val="00BB6BE9"/>
    <w:rsid w:val="00BB6BFD"/>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0C5"/>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6ED"/>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862"/>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CCF"/>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AFD"/>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50C"/>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Char5">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0"/>
    <w:uiPriority w:val="34"/>
    <w:qFormat/>
    <w:locked/>
    <w:rsid w:val="00AA007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DACF3CD6-F665-442D-ABE7-A02DC1643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1927</Words>
  <Characters>10989</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12891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cp:lastModifiedBy>
  <cp:revision>4</cp:revision>
  <cp:lastPrinted>2017-05-08T10:55:00Z</cp:lastPrinted>
  <dcterms:created xsi:type="dcterms:W3CDTF">2021-04-18T22:54:00Z</dcterms:created>
  <dcterms:modified xsi:type="dcterms:W3CDTF">2021-04-19T10:22:00Z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